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bidiVisual/>
        <w:tblW w:w="9340" w:type="dxa"/>
        <w:jc w:val="center"/>
        <w:tblBorders>
          <w:top w:val="thinThickSmallGap" w:sz="24" w:space="0" w:color="auto"/>
          <w:left w:val="thinThickSmallGap" w:sz="24" w:space="0" w:color="auto"/>
          <w:bottom w:val="thinThickSmallGap" w:sz="24" w:space="0" w:color="auto"/>
          <w:right w:val="thinThickSmallGap" w:sz="24" w:space="0" w:color="auto"/>
          <w:insideH w:val="thinThickSmallGap" w:sz="24" w:space="0" w:color="auto"/>
          <w:insideV w:val="thinThickSmallGap" w:sz="24" w:space="0" w:color="auto"/>
        </w:tblBorders>
        <w:tblLook w:val="04A0" w:firstRow="1" w:lastRow="0" w:firstColumn="1" w:lastColumn="0" w:noHBand="0" w:noVBand="1"/>
      </w:tblPr>
      <w:tblGrid>
        <w:gridCol w:w="1806"/>
        <w:gridCol w:w="5744"/>
        <w:gridCol w:w="1790"/>
      </w:tblGrid>
      <w:tr w:rsidR="00BB6F77" w:rsidTr="00BB6F77">
        <w:trPr>
          <w:trHeight w:val="360"/>
          <w:jc w:val="center"/>
        </w:trPr>
        <w:tc>
          <w:tcPr>
            <w:tcW w:w="1806" w:type="dxa"/>
            <w:vMerge w:val="restart"/>
            <w:tcBorders>
              <w:top w:val="thinThickSmallGap" w:sz="24" w:space="0" w:color="auto"/>
              <w:left w:val="thinThickSmallGap" w:sz="24" w:space="0" w:color="auto"/>
              <w:bottom w:val="thinThickSmallGap" w:sz="24" w:space="0" w:color="auto"/>
              <w:right w:val="thinThickSmallGap" w:sz="24" w:space="0" w:color="auto"/>
            </w:tcBorders>
            <w:hideMark/>
          </w:tcPr>
          <w:p w:rsidR="00BB6F77" w:rsidRDefault="00BB6F77" w:rsidP="00C56608">
            <w:pPr>
              <w:pStyle w:val="NoSpacing"/>
              <w:bidi/>
              <w:spacing w:line="276" w:lineRule="auto"/>
              <w:jc w:val="both"/>
              <w:rPr>
                <w:rFonts w:ascii="Times New Roman" w:eastAsia="Calibri" w:hAnsi="Times New Roman" w:cs="Times New Roman"/>
                <w:sz w:val="24"/>
                <w:szCs w:val="24"/>
                <w:lang w:bidi="ar-LB"/>
              </w:rPr>
            </w:pPr>
            <w:bookmarkStart w:id="0" w:name="_GoBack"/>
            <w:bookmarkEnd w:id="0"/>
            <w:r>
              <w:rPr>
                <w:noProof/>
              </w:rPr>
              <w:drawing>
                <wp:inline distT="0" distB="0" distL="0" distR="0">
                  <wp:extent cx="985520" cy="760095"/>
                  <wp:effectExtent l="19050" t="0" r="5080" b="0"/>
                  <wp:docPr id="1" name="Picture 0" descr="MOH Arabic Logo + PH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0" descr="MOH Arabic Logo + PHC.jpg"/>
                          <pic:cNvPicPr>
                            <a:picLocks noChangeAspect="1" noChangeArrowheads="1"/>
                          </pic:cNvPicPr>
                        </pic:nvPicPr>
                        <pic:blipFill>
                          <a:blip r:embed="rId7" cstate="print"/>
                          <a:srcRect/>
                          <a:stretch>
                            <a:fillRect/>
                          </a:stretch>
                        </pic:blipFill>
                        <pic:spPr bwMode="auto">
                          <a:xfrm>
                            <a:off x="0" y="0"/>
                            <a:ext cx="985520" cy="760095"/>
                          </a:xfrm>
                          <a:prstGeom prst="rect">
                            <a:avLst/>
                          </a:prstGeom>
                          <a:noFill/>
                          <a:ln w="9525">
                            <a:noFill/>
                            <a:miter lim="800000"/>
                            <a:headEnd/>
                            <a:tailEnd/>
                          </a:ln>
                        </pic:spPr>
                      </pic:pic>
                    </a:graphicData>
                  </a:graphic>
                </wp:inline>
              </w:drawing>
            </w:r>
          </w:p>
        </w:tc>
        <w:tc>
          <w:tcPr>
            <w:tcW w:w="5744" w:type="dxa"/>
            <w:tcBorders>
              <w:top w:val="thinThickSmallGap" w:sz="24" w:space="0" w:color="auto"/>
              <w:left w:val="thinThickSmallGap" w:sz="24" w:space="0" w:color="auto"/>
              <w:bottom w:val="thinThickSmallGap" w:sz="24" w:space="0" w:color="auto"/>
              <w:right w:val="thinThickSmallGap" w:sz="24" w:space="0" w:color="auto"/>
            </w:tcBorders>
            <w:vAlign w:val="center"/>
            <w:hideMark/>
          </w:tcPr>
          <w:p w:rsidR="00BB6F77" w:rsidRDefault="00BB6F77" w:rsidP="00C56608">
            <w:pPr>
              <w:pStyle w:val="NoSpacing"/>
              <w:bidi/>
              <w:spacing w:line="276" w:lineRule="auto"/>
              <w:jc w:val="center"/>
              <w:rPr>
                <w:rFonts w:asciiTheme="majorBidi" w:hAnsiTheme="majorBidi" w:cstheme="majorBidi"/>
                <w:b/>
                <w:bCs/>
                <w:sz w:val="32"/>
                <w:szCs w:val="32"/>
              </w:rPr>
            </w:pPr>
            <w:r>
              <w:rPr>
                <w:rFonts w:ascii="Times New Roman" w:eastAsia="Calibri" w:hAnsi="Times New Roman" w:cs="Times New Roman"/>
                <w:sz w:val="24"/>
                <w:szCs w:val="24"/>
                <w:rtl/>
              </w:rPr>
              <w:t>مراكز الرعاية الصحية الأولية</w:t>
            </w:r>
          </w:p>
        </w:tc>
        <w:tc>
          <w:tcPr>
            <w:tcW w:w="1790" w:type="dxa"/>
            <w:vMerge w:val="restart"/>
            <w:tcBorders>
              <w:top w:val="thinThickSmallGap" w:sz="24" w:space="0" w:color="auto"/>
              <w:left w:val="thinThickSmallGap" w:sz="24" w:space="0" w:color="auto"/>
              <w:bottom w:val="thinThickSmallGap" w:sz="24" w:space="0" w:color="auto"/>
              <w:right w:val="thinThickSmallGap" w:sz="24" w:space="0" w:color="auto"/>
            </w:tcBorders>
          </w:tcPr>
          <w:p w:rsidR="00BB6F77" w:rsidRDefault="00BB6F77" w:rsidP="00C56608">
            <w:pPr>
              <w:pStyle w:val="NoSpacing"/>
              <w:bidi/>
              <w:spacing w:line="276" w:lineRule="auto"/>
              <w:jc w:val="both"/>
              <w:rPr>
                <w:rFonts w:ascii="Times New Roman" w:eastAsia="Calibri" w:hAnsi="Times New Roman" w:cs="Times New Roman"/>
                <w:sz w:val="24"/>
                <w:szCs w:val="24"/>
              </w:rPr>
            </w:pPr>
          </w:p>
        </w:tc>
      </w:tr>
      <w:tr w:rsidR="00BB6F77" w:rsidTr="00BB6F77">
        <w:trPr>
          <w:trHeight w:val="477"/>
          <w:jc w:val="center"/>
        </w:trPr>
        <w:tc>
          <w:tcPr>
            <w:tcW w:w="0" w:type="auto"/>
            <w:vMerge/>
            <w:tcBorders>
              <w:top w:val="thinThickSmallGap" w:sz="24" w:space="0" w:color="auto"/>
              <w:left w:val="thinThickSmallGap" w:sz="24" w:space="0" w:color="auto"/>
              <w:bottom w:val="thinThickSmallGap" w:sz="24" w:space="0" w:color="auto"/>
              <w:right w:val="thinThickSmallGap" w:sz="24" w:space="0" w:color="auto"/>
            </w:tcBorders>
            <w:vAlign w:val="center"/>
            <w:hideMark/>
          </w:tcPr>
          <w:p w:rsidR="00BB6F77" w:rsidRDefault="00BB6F77" w:rsidP="00C56608">
            <w:pPr>
              <w:spacing w:after="0" w:line="240" w:lineRule="auto"/>
              <w:rPr>
                <w:rFonts w:ascii="Times New Roman" w:eastAsia="Calibri" w:hAnsi="Times New Roman" w:cs="Times New Roman"/>
                <w:sz w:val="24"/>
                <w:szCs w:val="24"/>
                <w:lang w:bidi="ar-LB"/>
              </w:rPr>
            </w:pPr>
          </w:p>
        </w:tc>
        <w:tc>
          <w:tcPr>
            <w:tcW w:w="5744" w:type="dxa"/>
            <w:tcBorders>
              <w:top w:val="thinThickSmallGap" w:sz="24" w:space="0" w:color="auto"/>
              <w:left w:val="thinThickSmallGap" w:sz="24" w:space="0" w:color="auto"/>
              <w:bottom w:val="thinThickSmallGap" w:sz="24" w:space="0" w:color="auto"/>
              <w:right w:val="thinThickSmallGap" w:sz="24" w:space="0" w:color="auto"/>
            </w:tcBorders>
            <w:vAlign w:val="center"/>
            <w:hideMark/>
          </w:tcPr>
          <w:p w:rsidR="00BB6F77" w:rsidRDefault="00BB6F77" w:rsidP="00C56608">
            <w:pPr>
              <w:pStyle w:val="NoSpacing"/>
              <w:bidi/>
              <w:spacing w:line="276" w:lineRule="auto"/>
              <w:jc w:val="center"/>
              <w:rPr>
                <w:rFonts w:asciiTheme="majorBidi" w:hAnsiTheme="majorBidi" w:cstheme="majorBidi"/>
                <w:b/>
                <w:bCs/>
                <w:sz w:val="32"/>
                <w:szCs w:val="32"/>
              </w:rPr>
            </w:pPr>
            <w:r w:rsidRPr="00BB6F77">
              <w:rPr>
                <w:rFonts w:cs="Times New Roman"/>
                <w:b/>
                <w:bCs/>
                <w:sz w:val="28"/>
                <w:szCs w:val="28"/>
                <w:rtl/>
              </w:rPr>
              <w:t xml:space="preserve">سياسة وإجراءات </w:t>
            </w:r>
            <w:r w:rsidRPr="00BB6F77">
              <w:rPr>
                <w:rFonts w:asciiTheme="majorBidi" w:hAnsiTheme="majorBidi" w:cstheme="majorBidi"/>
                <w:b/>
                <w:bCs/>
                <w:sz w:val="28"/>
                <w:szCs w:val="28"/>
                <w:rtl/>
              </w:rPr>
              <w:t xml:space="preserve">الحقن </w:t>
            </w:r>
            <w:r w:rsidRPr="00BB6F77">
              <w:rPr>
                <w:rFonts w:asciiTheme="majorBidi" w:hAnsiTheme="majorBidi" w:cstheme="majorBidi" w:hint="cs"/>
                <w:b/>
                <w:bCs/>
                <w:sz w:val="28"/>
                <w:szCs w:val="28"/>
                <w:rtl/>
              </w:rPr>
              <w:t xml:space="preserve">الآمن </w:t>
            </w:r>
            <w:r w:rsidRPr="00BB6F77">
              <w:rPr>
                <w:rFonts w:asciiTheme="majorBidi" w:hAnsiTheme="majorBidi" w:cstheme="majorBidi"/>
                <w:b/>
                <w:bCs/>
                <w:sz w:val="28"/>
                <w:szCs w:val="28"/>
                <w:rtl/>
              </w:rPr>
              <w:t>في العضل</w:t>
            </w:r>
          </w:p>
        </w:tc>
        <w:tc>
          <w:tcPr>
            <w:tcW w:w="0" w:type="auto"/>
            <w:vMerge/>
            <w:tcBorders>
              <w:top w:val="thinThickSmallGap" w:sz="24" w:space="0" w:color="auto"/>
              <w:left w:val="thinThickSmallGap" w:sz="24" w:space="0" w:color="auto"/>
              <w:bottom w:val="thinThickSmallGap" w:sz="24" w:space="0" w:color="auto"/>
              <w:right w:val="thinThickSmallGap" w:sz="24" w:space="0" w:color="auto"/>
            </w:tcBorders>
            <w:vAlign w:val="center"/>
            <w:hideMark/>
          </w:tcPr>
          <w:p w:rsidR="00BB6F77" w:rsidRDefault="00BB6F77" w:rsidP="00C56608">
            <w:pPr>
              <w:spacing w:after="0" w:line="240" w:lineRule="auto"/>
              <w:rPr>
                <w:rFonts w:ascii="Times New Roman" w:eastAsia="Calibri" w:hAnsi="Times New Roman" w:cs="Times New Roman"/>
                <w:sz w:val="24"/>
                <w:szCs w:val="24"/>
              </w:rPr>
            </w:pPr>
          </w:p>
        </w:tc>
      </w:tr>
      <w:tr w:rsidR="00BB6F77" w:rsidTr="00BB6F77">
        <w:trPr>
          <w:jc w:val="center"/>
        </w:trPr>
        <w:tc>
          <w:tcPr>
            <w:tcW w:w="0" w:type="auto"/>
            <w:vMerge/>
            <w:tcBorders>
              <w:top w:val="thinThickSmallGap" w:sz="24" w:space="0" w:color="auto"/>
              <w:left w:val="thinThickSmallGap" w:sz="24" w:space="0" w:color="auto"/>
              <w:bottom w:val="thinThickSmallGap" w:sz="24" w:space="0" w:color="auto"/>
              <w:right w:val="thinThickSmallGap" w:sz="24" w:space="0" w:color="auto"/>
            </w:tcBorders>
            <w:vAlign w:val="center"/>
            <w:hideMark/>
          </w:tcPr>
          <w:p w:rsidR="00BB6F77" w:rsidRDefault="00BB6F77" w:rsidP="00C56608">
            <w:pPr>
              <w:spacing w:after="0" w:line="240" w:lineRule="auto"/>
              <w:rPr>
                <w:rFonts w:ascii="Times New Roman" w:eastAsia="Calibri" w:hAnsi="Times New Roman" w:cs="Times New Roman"/>
                <w:sz w:val="24"/>
                <w:szCs w:val="24"/>
                <w:lang w:bidi="ar-LB"/>
              </w:rPr>
            </w:pPr>
          </w:p>
        </w:tc>
        <w:tc>
          <w:tcPr>
            <w:tcW w:w="5744" w:type="dxa"/>
            <w:tcBorders>
              <w:top w:val="thinThickSmallGap" w:sz="24" w:space="0" w:color="auto"/>
              <w:left w:val="thinThickSmallGap" w:sz="24" w:space="0" w:color="auto"/>
              <w:bottom w:val="thinThickSmallGap" w:sz="24" w:space="0" w:color="auto"/>
              <w:right w:val="thinThickSmallGap" w:sz="24" w:space="0" w:color="auto"/>
            </w:tcBorders>
            <w:hideMark/>
          </w:tcPr>
          <w:p w:rsidR="00BB6F77" w:rsidRDefault="00BB6F77" w:rsidP="00BB6F77">
            <w:pPr>
              <w:pStyle w:val="NoSpacing"/>
              <w:bidi/>
              <w:spacing w:line="276" w:lineRule="auto"/>
              <w:jc w:val="center"/>
              <w:rPr>
                <w:rFonts w:ascii="Times New Roman" w:eastAsia="Calibri" w:hAnsi="Times New Roman" w:cs="Times New Roman"/>
                <w:sz w:val="24"/>
                <w:szCs w:val="24"/>
              </w:rPr>
            </w:pPr>
            <w:r>
              <w:rPr>
                <w:rFonts w:ascii="Times New Roman" w:eastAsia="Calibri" w:hAnsi="Times New Roman" w:cs="Times New Roman"/>
                <w:sz w:val="24"/>
                <w:szCs w:val="24"/>
                <w:rtl/>
              </w:rPr>
              <w:t>الرمز:</w:t>
            </w:r>
            <w:r w:rsidR="00641B5F">
              <w:rPr>
                <w:rFonts w:ascii="Times New Roman" w:eastAsia="Calibri" w:hAnsi="Times New Roman" w:cs="Times New Roman"/>
                <w:sz w:val="24"/>
                <w:szCs w:val="24"/>
              </w:rPr>
              <w:t>NUR.P.</w:t>
            </w:r>
            <w:r>
              <w:rPr>
                <w:rFonts w:ascii="Times New Roman" w:eastAsia="Calibri" w:hAnsi="Times New Roman" w:cs="Times New Roman"/>
                <w:sz w:val="24"/>
                <w:szCs w:val="24"/>
              </w:rPr>
              <w:t xml:space="preserve">07 </w:t>
            </w:r>
          </w:p>
        </w:tc>
        <w:tc>
          <w:tcPr>
            <w:tcW w:w="0" w:type="auto"/>
            <w:vMerge/>
            <w:tcBorders>
              <w:top w:val="thinThickSmallGap" w:sz="24" w:space="0" w:color="auto"/>
              <w:left w:val="thinThickSmallGap" w:sz="24" w:space="0" w:color="auto"/>
              <w:bottom w:val="thinThickSmallGap" w:sz="24" w:space="0" w:color="auto"/>
              <w:right w:val="thinThickSmallGap" w:sz="24" w:space="0" w:color="auto"/>
            </w:tcBorders>
            <w:vAlign w:val="center"/>
            <w:hideMark/>
          </w:tcPr>
          <w:p w:rsidR="00BB6F77" w:rsidRDefault="00BB6F77" w:rsidP="00C56608">
            <w:pPr>
              <w:spacing w:after="0" w:line="240" w:lineRule="auto"/>
              <w:rPr>
                <w:rFonts w:ascii="Times New Roman" w:eastAsia="Calibri" w:hAnsi="Times New Roman" w:cs="Times New Roman"/>
                <w:sz w:val="24"/>
                <w:szCs w:val="24"/>
              </w:rPr>
            </w:pPr>
          </w:p>
        </w:tc>
      </w:tr>
    </w:tbl>
    <w:p w:rsidR="00BA7EB8" w:rsidRPr="00161B81" w:rsidRDefault="00BA7EB8" w:rsidP="00670908">
      <w:pPr>
        <w:pStyle w:val="NoSpacing"/>
        <w:bidi/>
        <w:spacing w:line="276" w:lineRule="auto"/>
        <w:jc w:val="both"/>
        <w:rPr>
          <w:rFonts w:asciiTheme="majorBidi" w:hAnsiTheme="majorBidi" w:cstheme="majorBidi"/>
          <w:b/>
          <w:bCs/>
          <w:sz w:val="24"/>
          <w:szCs w:val="24"/>
          <w:rtl/>
        </w:rPr>
      </w:pPr>
    </w:p>
    <w:p w:rsidR="0007272F" w:rsidRPr="00161B81" w:rsidRDefault="0007272F" w:rsidP="00670908">
      <w:pPr>
        <w:pStyle w:val="NoSpacing"/>
        <w:bidi/>
        <w:spacing w:line="276" w:lineRule="auto"/>
        <w:jc w:val="both"/>
        <w:rPr>
          <w:rFonts w:asciiTheme="majorBidi" w:hAnsiTheme="majorBidi" w:cstheme="majorBidi"/>
          <w:b/>
          <w:bCs/>
          <w:sz w:val="24"/>
          <w:szCs w:val="24"/>
          <w:rtl/>
        </w:rPr>
      </w:pPr>
    </w:p>
    <w:p w:rsidR="00AF7B15" w:rsidRPr="00161B81" w:rsidRDefault="00606E50" w:rsidP="00BB6F77">
      <w:pPr>
        <w:pStyle w:val="NoSpacing"/>
        <w:numPr>
          <w:ilvl w:val="0"/>
          <w:numId w:val="14"/>
        </w:numPr>
        <w:shd w:val="clear" w:color="auto" w:fill="BFBFBF" w:themeFill="background1" w:themeFillShade="BF"/>
        <w:bidi/>
        <w:spacing w:line="276" w:lineRule="auto"/>
        <w:jc w:val="both"/>
        <w:rPr>
          <w:rFonts w:asciiTheme="majorBidi" w:hAnsiTheme="majorBidi" w:cstheme="majorBidi"/>
          <w:b/>
          <w:bCs/>
          <w:sz w:val="28"/>
          <w:szCs w:val="28"/>
          <w:rtl/>
          <w:lang w:bidi="ar-LB"/>
        </w:rPr>
      </w:pPr>
      <w:r w:rsidRPr="00161B81">
        <w:rPr>
          <w:rFonts w:asciiTheme="majorBidi" w:hAnsiTheme="majorBidi" w:cstheme="majorBidi"/>
          <w:b/>
          <w:bCs/>
          <w:sz w:val="28"/>
          <w:szCs w:val="28"/>
          <w:rtl/>
        </w:rPr>
        <w:t>ال</w:t>
      </w:r>
      <w:r w:rsidR="00BB6F77">
        <w:rPr>
          <w:rFonts w:asciiTheme="majorBidi" w:hAnsiTheme="majorBidi" w:cstheme="majorBidi" w:hint="cs"/>
          <w:b/>
          <w:bCs/>
          <w:sz w:val="28"/>
          <w:szCs w:val="28"/>
          <w:rtl/>
          <w:lang w:bidi="ar-LB"/>
        </w:rPr>
        <w:t>مقدم</w:t>
      </w:r>
      <w:r w:rsidR="00AF7B15" w:rsidRPr="00161B81">
        <w:rPr>
          <w:rFonts w:asciiTheme="majorBidi" w:hAnsiTheme="majorBidi" w:cstheme="majorBidi"/>
          <w:b/>
          <w:bCs/>
          <w:sz w:val="28"/>
          <w:szCs w:val="28"/>
          <w:rtl/>
          <w:lang w:bidi="ar-LB"/>
        </w:rPr>
        <w:t>ة</w:t>
      </w:r>
      <w:r w:rsidRPr="00161B81">
        <w:rPr>
          <w:rFonts w:asciiTheme="majorBidi" w:hAnsiTheme="majorBidi" w:cstheme="majorBidi"/>
          <w:b/>
          <w:bCs/>
          <w:sz w:val="28"/>
          <w:szCs w:val="28"/>
          <w:rtl/>
          <w:lang w:bidi="ar-LB"/>
        </w:rPr>
        <w:t xml:space="preserve"> والهدف</w:t>
      </w:r>
      <w:r w:rsidR="00571321" w:rsidRPr="00161B81">
        <w:rPr>
          <w:rFonts w:asciiTheme="majorBidi" w:hAnsiTheme="majorBidi" w:cstheme="majorBidi"/>
          <w:b/>
          <w:bCs/>
          <w:sz w:val="28"/>
          <w:szCs w:val="28"/>
          <w:rtl/>
          <w:lang w:bidi="ar-LB"/>
        </w:rPr>
        <w:t xml:space="preserve"> </w:t>
      </w:r>
      <w:r w:rsidR="00A2036C">
        <w:rPr>
          <w:rFonts w:asciiTheme="majorBidi" w:hAnsiTheme="majorBidi" w:cstheme="majorBidi" w:hint="cs"/>
          <w:b/>
          <w:bCs/>
          <w:sz w:val="28"/>
          <w:szCs w:val="28"/>
          <w:rtl/>
          <w:lang w:bidi="ar-LB"/>
        </w:rPr>
        <w:t>من الإجراء</w:t>
      </w:r>
    </w:p>
    <w:p w:rsidR="00AA11AB" w:rsidRPr="00161B81" w:rsidRDefault="00AA11AB" w:rsidP="00670908">
      <w:pPr>
        <w:pStyle w:val="NoSpacing"/>
        <w:bidi/>
        <w:spacing w:line="276" w:lineRule="auto"/>
        <w:rPr>
          <w:rFonts w:asciiTheme="majorBidi" w:hAnsiTheme="majorBidi" w:cstheme="majorBidi"/>
          <w:sz w:val="16"/>
          <w:szCs w:val="16"/>
          <w:rtl/>
        </w:rPr>
      </w:pPr>
    </w:p>
    <w:p w:rsidR="00DE1D9C" w:rsidRPr="00DE1D9C" w:rsidRDefault="00DE1D9C" w:rsidP="004E67AB">
      <w:pPr>
        <w:pStyle w:val="ListParagraph"/>
        <w:numPr>
          <w:ilvl w:val="0"/>
          <w:numId w:val="1"/>
        </w:numPr>
        <w:bidi/>
        <w:spacing w:after="0" w:line="360" w:lineRule="auto"/>
        <w:jc w:val="both"/>
        <w:rPr>
          <w:rFonts w:ascii="Times New Roman" w:eastAsia="Times New Roman" w:hAnsi="Times New Roman" w:cs="Times New Roman"/>
          <w:sz w:val="24"/>
          <w:szCs w:val="24"/>
        </w:rPr>
      </w:pPr>
      <w:r w:rsidRPr="00DE1D9C">
        <w:rPr>
          <w:rFonts w:ascii="Times New Roman" w:eastAsia="Times New Roman" w:hAnsi="Times New Roman" w:cs="Times New Roman"/>
          <w:sz w:val="24"/>
          <w:szCs w:val="24"/>
          <w:rtl/>
        </w:rPr>
        <w:t xml:space="preserve">يهدف العلاج الطبي لإنقاذ حياة الإنسان وتحسين صحته، ويُعتبَر جميع العاملون في مجال الصحة مسؤولون مسؤولية مباشرة عن منع انتقال عدوى الجراثيم خلال تقديمهم أي نوع من أنواع الرعاية الصحية. من هنا تكمن أهمية التمسّك الوثيق بمبادئ السلامة والأمان خلال تقديم أي خدمة صحية أو علاجية مثل الحقن بالإبر لحماية والعاملين الصحيين والمستفيدين / المرضى من الأمراض الجرثومية مثل </w:t>
      </w:r>
      <w:r w:rsidRPr="00DE1D9C">
        <w:rPr>
          <w:rFonts w:ascii="Times New Roman" w:hAnsi="Times New Roman" w:cs="Times New Roman"/>
          <w:sz w:val="24"/>
          <w:szCs w:val="24"/>
          <w:rtl/>
        </w:rPr>
        <w:t>فيروس الكبد الوبائي ب (</w:t>
      </w:r>
      <w:r w:rsidRPr="00DE1D9C">
        <w:rPr>
          <w:rFonts w:ascii="Times New Roman" w:hAnsi="Times New Roman" w:cs="Times New Roman"/>
          <w:sz w:val="24"/>
          <w:szCs w:val="24"/>
        </w:rPr>
        <w:t>Hepatitis B</w:t>
      </w:r>
      <w:r w:rsidRPr="00DE1D9C">
        <w:rPr>
          <w:rFonts w:ascii="Times New Roman" w:hAnsi="Times New Roman" w:cs="Times New Roman"/>
          <w:sz w:val="24"/>
          <w:szCs w:val="24"/>
          <w:rtl/>
        </w:rPr>
        <w:t xml:space="preserve">)، فيروس الكبد الوبائي </w:t>
      </w:r>
      <w:r w:rsidRPr="00DE1D9C">
        <w:rPr>
          <w:rFonts w:ascii="Times New Roman" w:hAnsi="Times New Roman" w:cs="Times New Roman"/>
          <w:sz w:val="24"/>
          <w:szCs w:val="24"/>
          <w:rtl/>
          <w:lang w:bidi="ar-LB"/>
        </w:rPr>
        <w:t xml:space="preserve">س </w:t>
      </w:r>
      <w:r w:rsidRPr="00DE1D9C">
        <w:rPr>
          <w:rFonts w:ascii="Times New Roman" w:hAnsi="Times New Roman" w:cs="Times New Roman"/>
          <w:sz w:val="24"/>
          <w:szCs w:val="24"/>
          <w:rtl/>
        </w:rPr>
        <w:t>(</w:t>
      </w:r>
      <w:r w:rsidRPr="00DE1D9C">
        <w:rPr>
          <w:rFonts w:ascii="Times New Roman" w:hAnsi="Times New Roman" w:cs="Times New Roman"/>
          <w:sz w:val="24"/>
          <w:szCs w:val="24"/>
        </w:rPr>
        <w:t>Hepatitis C</w:t>
      </w:r>
      <w:r w:rsidRPr="00DE1D9C">
        <w:rPr>
          <w:rFonts w:ascii="Times New Roman" w:hAnsi="Times New Roman" w:cs="Times New Roman"/>
          <w:sz w:val="24"/>
          <w:szCs w:val="24"/>
          <w:rtl/>
        </w:rPr>
        <w:t>)، فيروس نقص المناعة ال</w:t>
      </w:r>
      <w:r w:rsidRPr="00DE1D9C">
        <w:rPr>
          <w:rFonts w:ascii="Times New Roman" w:hAnsi="Times New Roman" w:cs="Times New Roman"/>
          <w:sz w:val="24"/>
          <w:szCs w:val="24"/>
          <w:rtl/>
          <w:lang w:bidi="ar-LB"/>
        </w:rPr>
        <w:t>بشري</w:t>
      </w:r>
      <w:r w:rsidRPr="00DE1D9C">
        <w:rPr>
          <w:rFonts w:ascii="Times New Roman" w:hAnsi="Times New Roman" w:cs="Times New Roman"/>
          <w:sz w:val="24"/>
          <w:szCs w:val="24"/>
          <w:rtl/>
        </w:rPr>
        <w:t xml:space="preserve">ة المعروف </w:t>
      </w:r>
      <w:r w:rsidRPr="00DE1D9C">
        <w:rPr>
          <w:rFonts w:ascii="Times New Roman" w:hAnsi="Times New Roman" w:cs="Times New Roman"/>
          <w:sz w:val="24"/>
          <w:szCs w:val="24"/>
          <w:lang w:bidi="ar-LB"/>
        </w:rPr>
        <w:t>(HIV)</w:t>
      </w:r>
      <w:r w:rsidRPr="00DE1D9C">
        <w:rPr>
          <w:rFonts w:ascii="Times New Roman" w:hAnsi="Times New Roman" w:cs="Times New Roman"/>
          <w:sz w:val="24"/>
          <w:szCs w:val="24"/>
          <w:rtl/>
        </w:rPr>
        <w:t>، بعض أنواع البكتيريا إلى آخره</w:t>
      </w:r>
      <w:r w:rsidRPr="00DE1D9C">
        <w:rPr>
          <w:rFonts w:ascii="Times New Roman" w:eastAsia="Times New Roman" w:hAnsi="Times New Roman" w:cs="Times New Roman"/>
          <w:sz w:val="24"/>
          <w:szCs w:val="24"/>
          <w:rtl/>
        </w:rPr>
        <w:t xml:space="preserve">. </w:t>
      </w:r>
    </w:p>
    <w:p w:rsidR="00DE1D9C" w:rsidRPr="00DE1D9C" w:rsidRDefault="00DE1D9C" w:rsidP="00B67233">
      <w:pPr>
        <w:pStyle w:val="ListParagraph"/>
        <w:numPr>
          <w:ilvl w:val="0"/>
          <w:numId w:val="1"/>
        </w:numPr>
        <w:bidi/>
        <w:spacing w:after="0" w:line="360" w:lineRule="auto"/>
        <w:rPr>
          <w:rFonts w:ascii="Times New Roman" w:eastAsia="Times New Roman" w:hAnsi="Times New Roman" w:cs="Times New Roman"/>
          <w:sz w:val="24"/>
          <w:szCs w:val="24"/>
        </w:rPr>
      </w:pPr>
      <w:r w:rsidRPr="00DE1D9C">
        <w:rPr>
          <w:rFonts w:ascii="Times New Roman" w:eastAsia="Times New Roman" w:hAnsi="Times New Roman" w:cs="Times New Roman"/>
          <w:sz w:val="24"/>
          <w:szCs w:val="24"/>
          <w:rtl/>
        </w:rPr>
        <w:t>تهدف</w:t>
      </w:r>
      <w:r w:rsidRPr="00DE1D9C">
        <w:rPr>
          <w:rFonts w:ascii="Times New Roman" w:hAnsi="Times New Roman" w:cs="Times New Roman"/>
          <w:sz w:val="24"/>
          <w:szCs w:val="24"/>
          <w:rtl/>
        </w:rPr>
        <w:t xml:space="preserve"> هذه ال</w:t>
      </w:r>
      <w:r w:rsidR="00B67233">
        <w:rPr>
          <w:rFonts w:ascii="Times New Roman" w:hAnsi="Times New Roman" w:cs="Times New Roman" w:hint="cs"/>
          <w:sz w:val="24"/>
          <w:szCs w:val="24"/>
          <w:rtl/>
        </w:rPr>
        <w:t>وثيق</w:t>
      </w:r>
      <w:r w:rsidRPr="00DE1D9C">
        <w:rPr>
          <w:rFonts w:ascii="Times New Roman" w:hAnsi="Times New Roman" w:cs="Times New Roman"/>
          <w:sz w:val="24"/>
          <w:szCs w:val="24"/>
          <w:rtl/>
        </w:rPr>
        <w:t>ة إلى الحد</w:t>
      </w:r>
      <w:r w:rsidRPr="00DE1D9C">
        <w:rPr>
          <w:rFonts w:ascii="Times New Roman" w:eastAsia="Times New Roman" w:hAnsi="Times New Roman" w:cs="Times New Roman"/>
          <w:sz w:val="24"/>
          <w:szCs w:val="24"/>
          <w:rtl/>
        </w:rPr>
        <w:t xml:space="preserve"> من </w:t>
      </w:r>
      <w:r w:rsidRPr="00DE1D9C">
        <w:rPr>
          <w:rFonts w:ascii="Times New Roman" w:hAnsi="Times New Roman" w:cs="Times New Roman"/>
          <w:sz w:val="24"/>
          <w:szCs w:val="24"/>
          <w:rtl/>
        </w:rPr>
        <w:t>مخاطر</w:t>
      </w:r>
      <w:r w:rsidRPr="00DE1D9C">
        <w:rPr>
          <w:rFonts w:ascii="Times New Roman" w:hAnsi="Times New Roman" w:cs="Times New Roman"/>
          <w:sz w:val="24"/>
          <w:szCs w:val="24"/>
        </w:rPr>
        <w:t xml:space="preserve"> </w:t>
      </w:r>
      <w:r w:rsidRPr="00DE1D9C">
        <w:rPr>
          <w:rFonts w:ascii="Times New Roman" w:hAnsi="Times New Roman" w:cs="Times New Roman"/>
          <w:sz w:val="24"/>
          <w:szCs w:val="24"/>
          <w:rtl/>
        </w:rPr>
        <w:t>نقل العدوى الناجمة عن الحقن لمق</w:t>
      </w:r>
      <w:r w:rsidRPr="00DE1D9C">
        <w:rPr>
          <w:rFonts w:ascii="Times New Roman" w:hAnsi="Times New Roman" w:cs="Times New Roman"/>
          <w:sz w:val="24"/>
          <w:szCs w:val="24"/>
          <w:rtl/>
          <w:lang w:bidi="ar-LB"/>
        </w:rPr>
        <w:t>دّ</w:t>
      </w:r>
      <w:r w:rsidRPr="00DE1D9C">
        <w:rPr>
          <w:rFonts w:ascii="Times New Roman" w:hAnsi="Times New Roman" w:cs="Times New Roman"/>
          <w:sz w:val="24"/>
          <w:szCs w:val="24"/>
          <w:rtl/>
        </w:rPr>
        <w:t>م الخدمة الصحية ومتلقيها</w:t>
      </w:r>
      <w:r w:rsidRPr="00DE1D9C">
        <w:rPr>
          <w:rFonts w:ascii="Times New Roman" w:eastAsia="Times New Roman" w:hAnsi="Times New Roman" w:cs="Times New Roman"/>
          <w:sz w:val="24"/>
          <w:szCs w:val="24"/>
        </w:rPr>
        <w:t>.</w:t>
      </w:r>
    </w:p>
    <w:p w:rsidR="00DE1D9C" w:rsidRPr="00DE1D9C" w:rsidRDefault="00DE1D9C" w:rsidP="00DE1D9C">
      <w:pPr>
        <w:pStyle w:val="ListParagraph"/>
        <w:numPr>
          <w:ilvl w:val="0"/>
          <w:numId w:val="1"/>
        </w:numPr>
        <w:bidi/>
        <w:spacing w:after="0" w:line="360" w:lineRule="auto"/>
        <w:rPr>
          <w:rStyle w:val="hps"/>
          <w:rFonts w:ascii="Times New Roman" w:eastAsia="Times New Roman" w:hAnsi="Times New Roman" w:cs="Times New Roman"/>
          <w:sz w:val="24"/>
          <w:szCs w:val="24"/>
        </w:rPr>
      </w:pPr>
      <w:r w:rsidRPr="00DE1D9C">
        <w:rPr>
          <w:rFonts w:ascii="Times New Roman" w:eastAsia="Times New Roman" w:hAnsi="Times New Roman" w:cs="Times New Roman"/>
          <w:sz w:val="24"/>
          <w:szCs w:val="24"/>
          <w:rtl/>
        </w:rPr>
        <w:t>الحقن في</w:t>
      </w:r>
      <w:r w:rsidR="007C5331">
        <w:rPr>
          <w:rFonts w:ascii="Times New Roman" w:eastAsia="Times New Roman" w:hAnsi="Times New Roman" w:cs="Times New Roman" w:hint="cs"/>
          <w:sz w:val="24"/>
          <w:szCs w:val="24"/>
          <w:rtl/>
        </w:rPr>
        <w:t xml:space="preserve"> </w:t>
      </w:r>
      <w:r w:rsidRPr="00DE1D9C">
        <w:rPr>
          <w:rFonts w:ascii="Times New Roman" w:eastAsia="Times New Roman" w:hAnsi="Times New Roman" w:cs="Times New Roman"/>
          <w:sz w:val="24"/>
          <w:szCs w:val="24"/>
          <w:rtl/>
        </w:rPr>
        <w:t xml:space="preserve">العضل </w:t>
      </w:r>
      <w:r w:rsidRPr="00DE1D9C">
        <w:rPr>
          <w:rStyle w:val="hps"/>
          <w:rFonts w:ascii="Times New Roman" w:hAnsi="Times New Roman" w:cs="Times New Roman"/>
          <w:sz w:val="24"/>
          <w:szCs w:val="24"/>
        </w:rPr>
        <w:t>intramuscular injection IM)</w:t>
      </w:r>
      <w:r w:rsidRPr="00DE1D9C">
        <w:rPr>
          <w:rStyle w:val="hps"/>
          <w:rFonts w:ascii="Times New Roman" w:hAnsi="Times New Roman" w:cs="Times New Roman"/>
          <w:sz w:val="24"/>
          <w:szCs w:val="24"/>
          <w:rtl/>
        </w:rPr>
        <w:t xml:space="preserve">): </w:t>
      </w:r>
      <w:r w:rsidRPr="00DE1D9C">
        <w:rPr>
          <w:rFonts w:ascii="Times New Roman" w:hAnsi="Times New Roman" w:cs="Times New Roman"/>
          <w:sz w:val="24"/>
          <w:szCs w:val="24"/>
          <w:rtl/>
        </w:rPr>
        <w:t>إحدى</w:t>
      </w:r>
      <w:r w:rsidRPr="00DE1D9C">
        <w:rPr>
          <w:rFonts w:ascii="Times New Roman" w:hAnsi="Times New Roman" w:cs="Times New Roman"/>
          <w:sz w:val="24"/>
          <w:szCs w:val="24"/>
        </w:rPr>
        <w:t xml:space="preserve"> </w:t>
      </w:r>
      <w:r w:rsidRPr="00DE1D9C">
        <w:rPr>
          <w:rFonts w:ascii="Times New Roman" w:hAnsi="Times New Roman" w:cs="Times New Roman"/>
          <w:sz w:val="24"/>
          <w:szCs w:val="24"/>
          <w:rtl/>
        </w:rPr>
        <w:t>طرق</w:t>
      </w:r>
      <w:r w:rsidRPr="00DE1D9C">
        <w:rPr>
          <w:rFonts w:ascii="Times New Roman" w:hAnsi="Times New Roman" w:cs="Times New Roman"/>
          <w:sz w:val="24"/>
          <w:szCs w:val="24"/>
        </w:rPr>
        <w:t xml:space="preserve"> </w:t>
      </w:r>
      <w:r w:rsidRPr="00DE1D9C">
        <w:rPr>
          <w:rFonts w:ascii="Times New Roman" w:hAnsi="Times New Roman" w:cs="Times New Roman"/>
          <w:sz w:val="24"/>
          <w:szCs w:val="24"/>
          <w:rtl/>
        </w:rPr>
        <w:t>إعطاء العلاج/ اللقاح عبر حقنه في النسیج العضلي العمیق الغني بالأوعیة الدمویة حيث يتم امتصاصه بسرعة للحصول على تأثير علاجي أو وقائي</w:t>
      </w:r>
      <w:r w:rsidRPr="00DE1D9C">
        <w:rPr>
          <w:rFonts w:ascii="Times New Roman" w:hAnsi="Times New Roman" w:cs="Times New Roman"/>
          <w:sz w:val="24"/>
          <w:szCs w:val="24"/>
        </w:rPr>
        <w:t>.</w:t>
      </w:r>
    </w:p>
    <w:p w:rsidR="00DC5162" w:rsidRPr="00161B81" w:rsidRDefault="00DC5162" w:rsidP="00B165F6">
      <w:pPr>
        <w:pStyle w:val="NoSpacing"/>
        <w:bidi/>
        <w:rPr>
          <w:rtl/>
        </w:rPr>
      </w:pPr>
    </w:p>
    <w:p w:rsidR="00DC5162" w:rsidRPr="00161B81" w:rsidRDefault="00DC5162" w:rsidP="00BB6F77">
      <w:pPr>
        <w:pStyle w:val="NoSpacing"/>
        <w:numPr>
          <w:ilvl w:val="0"/>
          <w:numId w:val="14"/>
        </w:numPr>
        <w:shd w:val="clear" w:color="auto" w:fill="BFBFBF" w:themeFill="background1" w:themeFillShade="BF"/>
        <w:bidi/>
        <w:spacing w:line="276" w:lineRule="auto"/>
        <w:jc w:val="both"/>
        <w:rPr>
          <w:rFonts w:asciiTheme="majorBidi" w:hAnsiTheme="majorBidi" w:cstheme="majorBidi"/>
          <w:b/>
          <w:bCs/>
          <w:sz w:val="28"/>
          <w:szCs w:val="28"/>
          <w:rtl/>
          <w:lang w:bidi="ar-LB"/>
        </w:rPr>
      </w:pPr>
      <w:r w:rsidRPr="00161B81">
        <w:rPr>
          <w:rFonts w:asciiTheme="majorBidi" w:hAnsiTheme="majorBidi" w:cstheme="majorBidi"/>
          <w:b/>
          <w:bCs/>
          <w:sz w:val="28"/>
          <w:szCs w:val="28"/>
          <w:rtl/>
        </w:rPr>
        <w:t>ال</w:t>
      </w:r>
      <w:r w:rsidRPr="00161B81">
        <w:rPr>
          <w:rFonts w:asciiTheme="majorBidi" w:eastAsia="Times New Roman" w:hAnsiTheme="majorBidi" w:cstheme="majorBidi"/>
          <w:b/>
          <w:bCs/>
          <w:sz w:val="28"/>
          <w:szCs w:val="28"/>
          <w:rtl/>
          <w:lang w:val="fr-FR"/>
        </w:rPr>
        <w:t>تعاريف والإختصارت</w:t>
      </w:r>
    </w:p>
    <w:p w:rsidR="0031018C" w:rsidRPr="00161B81" w:rsidRDefault="0031018C" w:rsidP="00670908">
      <w:pPr>
        <w:bidi/>
        <w:spacing w:after="0" w:line="276" w:lineRule="auto"/>
        <w:rPr>
          <w:rFonts w:asciiTheme="majorBidi" w:eastAsia="Times New Roman" w:hAnsiTheme="majorBidi" w:cstheme="majorBidi"/>
          <w:sz w:val="16"/>
          <w:szCs w:val="16"/>
        </w:rPr>
      </w:pPr>
    </w:p>
    <w:p w:rsidR="00DF452B" w:rsidRPr="00DE1D9C" w:rsidRDefault="00DF452B" w:rsidP="00DE1D9C">
      <w:pPr>
        <w:pStyle w:val="ListParagraph"/>
        <w:numPr>
          <w:ilvl w:val="0"/>
          <w:numId w:val="8"/>
        </w:numPr>
        <w:bidi/>
        <w:spacing w:after="0" w:line="360" w:lineRule="auto"/>
        <w:rPr>
          <w:rStyle w:val="hps"/>
          <w:rFonts w:asciiTheme="majorBidi" w:eastAsia="Times New Roman" w:hAnsiTheme="majorBidi" w:cstheme="majorBidi"/>
          <w:sz w:val="24"/>
          <w:szCs w:val="24"/>
        </w:rPr>
      </w:pPr>
      <w:r w:rsidRPr="00DE1D9C">
        <w:rPr>
          <w:rStyle w:val="hps"/>
          <w:rFonts w:asciiTheme="majorBidi" w:hAnsiTheme="majorBidi" w:cstheme="majorBidi"/>
          <w:sz w:val="24"/>
          <w:szCs w:val="24"/>
          <w:rtl/>
          <w:lang w:bidi="ar-LB"/>
        </w:rPr>
        <w:t>ال</w:t>
      </w:r>
      <w:r w:rsidRPr="00DE1D9C">
        <w:rPr>
          <w:rStyle w:val="hps"/>
          <w:rFonts w:asciiTheme="majorBidi" w:hAnsiTheme="majorBidi" w:cstheme="majorBidi"/>
          <w:sz w:val="24"/>
          <w:szCs w:val="24"/>
          <w:rtl/>
        </w:rPr>
        <w:t>حقن في العضل</w:t>
      </w:r>
      <w:r w:rsidR="00DC1D63">
        <w:rPr>
          <w:rStyle w:val="hps"/>
          <w:rFonts w:asciiTheme="majorBidi" w:hAnsiTheme="majorBidi" w:cstheme="majorBidi"/>
          <w:sz w:val="24"/>
          <w:szCs w:val="24"/>
          <w:rtl/>
        </w:rPr>
        <w:t xml:space="preserve"> </w:t>
      </w:r>
      <w:r w:rsidRPr="00DE1D9C">
        <w:rPr>
          <w:rStyle w:val="hps"/>
          <w:rFonts w:asciiTheme="majorBidi" w:hAnsiTheme="majorBidi" w:cstheme="majorBidi"/>
          <w:sz w:val="24"/>
          <w:szCs w:val="24"/>
        </w:rPr>
        <w:t>intramuscular injection IM)</w:t>
      </w:r>
      <w:r w:rsidRPr="00DE1D9C">
        <w:rPr>
          <w:rStyle w:val="hps"/>
          <w:rFonts w:asciiTheme="majorBidi" w:hAnsiTheme="majorBidi" w:cstheme="majorBidi"/>
          <w:sz w:val="24"/>
          <w:szCs w:val="24"/>
          <w:rtl/>
        </w:rPr>
        <w:t>)</w:t>
      </w:r>
    </w:p>
    <w:p w:rsidR="00CE40D3" w:rsidRPr="00161B81" w:rsidRDefault="0019490D" w:rsidP="00DE1D9C">
      <w:pPr>
        <w:pStyle w:val="ListParagraph"/>
        <w:numPr>
          <w:ilvl w:val="0"/>
          <w:numId w:val="8"/>
        </w:numPr>
        <w:bidi/>
        <w:spacing w:after="0" w:line="360" w:lineRule="auto"/>
        <w:rPr>
          <w:rFonts w:asciiTheme="majorBidi" w:eastAsia="Times New Roman" w:hAnsiTheme="majorBidi" w:cstheme="majorBidi"/>
          <w:sz w:val="24"/>
          <w:szCs w:val="24"/>
        </w:rPr>
      </w:pPr>
      <w:r w:rsidRPr="00161B81">
        <w:rPr>
          <w:rFonts w:asciiTheme="majorBidi" w:eastAsia="Times New Roman" w:hAnsiTheme="majorBidi" w:cstheme="majorBidi"/>
          <w:sz w:val="24"/>
          <w:szCs w:val="24"/>
          <w:u w:val="single"/>
          <w:rtl/>
        </w:rPr>
        <w:t>الحقن الآمن</w:t>
      </w:r>
      <w:r w:rsidRPr="00161B81">
        <w:rPr>
          <w:rFonts w:asciiTheme="majorBidi" w:eastAsia="Times New Roman" w:hAnsiTheme="majorBidi" w:cstheme="majorBidi"/>
          <w:sz w:val="24"/>
          <w:szCs w:val="24"/>
          <w:rtl/>
          <w:lang w:bidi="ar-LB"/>
        </w:rPr>
        <w:t>،</w:t>
      </w:r>
      <w:r w:rsidR="00493855">
        <w:rPr>
          <w:rFonts w:asciiTheme="majorBidi" w:eastAsia="Times New Roman" w:hAnsiTheme="majorBidi" w:cstheme="majorBidi" w:hint="cs"/>
          <w:sz w:val="24"/>
          <w:szCs w:val="24"/>
          <w:rtl/>
          <w:lang w:bidi="ar-LB"/>
        </w:rPr>
        <w:t xml:space="preserve"> </w:t>
      </w:r>
      <w:r w:rsidR="00CE40D3" w:rsidRPr="00161B81">
        <w:rPr>
          <w:rFonts w:asciiTheme="majorBidi" w:eastAsia="Times New Roman" w:hAnsiTheme="majorBidi" w:cstheme="majorBidi"/>
          <w:sz w:val="24"/>
          <w:szCs w:val="24"/>
          <w:rtl/>
          <w:lang w:val="fr-FR"/>
        </w:rPr>
        <w:t>تبعأ</w:t>
      </w:r>
      <w:r w:rsidR="00CE40D3" w:rsidRPr="00161B81">
        <w:rPr>
          <w:rFonts w:asciiTheme="majorBidi" w:eastAsia="Times New Roman" w:hAnsiTheme="majorBidi" w:cstheme="majorBidi"/>
          <w:sz w:val="24"/>
          <w:szCs w:val="24"/>
          <w:rtl/>
        </w:rPr>
        <w:t xml:space="preserve"> لمنظمة </w:t>
      </w:r>
      <w:r w:rsidR="00CE40D3" w:rsidRPr="00161B81">
        <w:rPr>
          <w:rFonts w:asciiTheme="majorBidi" w:eastAsia="Times New Roman" w:hAnsiTheme="majorBidi" w:cstheme="majorBidi"/>
          <w:sz w:val="24"/>
          <w:szCs w:val="24"/>
          <w:rtl/>
          <w:lang w:val="fr-FR"/>
        </w:rPr>
        <w:t>الصحة</w:t>
      </w:r>
      <w:r w:rsidR="00CE40D3" w:rsidRPr="00161B81">
        <w:rPr>
          <w:rFonts w:asciiTheme="majorBidi" w:eastAsia="Times New Roman" w:hAnsiTheme="majorBidi" w:cstheme="majorBidi"/>
          <w:sz w:val="24"/>
          <w:szCs w:val="24"/>
          <w:rtl/>
        </w:rPr>
        <w:t xml:space="preserve"> العالمية، هو الحقن الذي:</w:t>
      </w:r>
    </w:p>
    <w:p w:rsidR="00CE40D3" w:rsidRPr="00161B81" w:rsidRDefault="00CE40D3" w:rsidP="00B165F6">
      <w:pPr>
        <w:pStyle w:val="ListParagraph"/>
        <w:numPr>
          <w:ilvl w:val="1"/>
          <w:numId w:val="6"/>
        </w:numPr>
        <w:bidi/>
        <w:spacing w:after="0" w:line="360" w:lineRule="auto"/>
        <w:rPr>
          <w:rFonts w:asciiTheme="majorBidi" w:eastAsia="Times New Roman" w:hAnsiTheme="majorBidi" w:cstheme="majorBidi"/>
          <w:sz w:val="24"/>
          <w:szCs w:val="24"/>
        </w:rPr>
      </w:pPr>
      <w:r w:rsidRPr="00161B81">
        <w:rPr>
          <w:rFonts w:asciiTheme="majorBidi" w:eastAsia="Times New Roman" w:hAnsiTheme="majorBidi" w:cstheme="majorBidi"/>
          <w:sz w:val="24"/>
          <w:szCs w:val="24"/>
          <w:rtl/>
        </w:rPr>
        <w:t>لا يتسبّب بأذى</w:t>
      </w:r>
      <w:r w:rsidR="00C21862">
        <w:rPr>
          <w:rFonts w:asciiTheme="majorBidi" w:eastAsia="Times New Roman" w:hAnsiTheme="majorBidi" w:cstheme="majorBidi" w:hint="cs"/>
          <w:sz w:val="24"/>
          <w:szCs w:val="24"/>
          <w:rtl/>
        </w:rPr>
        <w:t xml:space="preserve"> </w:t>
      </w:r>
      <w:r w:rsidRPr="00161B81">
        <w:rPr>
          <w:rFonts w:asciiTheme="majorBidi" w:eastAsia="Times New Roman" w:hAnsiTheme="majorBidi" w:cstheme="majorBidi"/>
          <w:sz w:val="24"/>
          <w:szCs w:val="24"/>
          <w:rtl/>
        </w:rPr>
        <w:t>للمتلقي له (المريض الذي يتم حقنه).</w:t>
      </w:r>
    </w:p>
    <w:p w:rsidR="00CE40D3" w:rsidRPr="00161B81" w:rsidRDefault="00CE40D3" w:rsidP="00B165F6">
      <w:pPr>
        <w:pStyle w:val="ListParagraph"/>
        <w:numPr>
          <w:ilvl w:val="1"/>
          <w:numId w:val="6"/>
        </w:numPr>
        <w:bidi/>
        <w:spacing w:after="0" w:line="360" w:lineRule="auto"/>
        <w:rPr>
          <w:rFonts w:asciiTheme="majorBidi" w:eastAsia="Times New Roman" w:hAnsiTheme="majorBidi" w:cstheme="majorBidi"/>
          <w:sz w:val="24"/>
          <w:szCs w:val="24"/>
        </w:rPr>
      </w:pPr>
      <w:r w:rsidRPr="00161B81">
        <w:rPr>
          <w:rFonts w:asciiTheme="majorBidi" w:eastAsia="Times New Roman" w:hAnsiTheme="majorBidi" w:cstheme="majorBidi"/>
          <w:sz w:val="24"/>
          <w:szCs w:val="24"/>
          <w:rtl/>
        </w:rPr>
        <w:t>لا يعرّض مقدم الخدمة الصحية لأية مخاطر صحية يمكن تجنّبها.</w:t>
      </w:r>
    </w:p>
    <w:p w:rsidR="00CE40D3" w:rsidRPr="00161B81" w:rsidRDefault="00CE40D3" w:rsidP="00B165F6">
      <w:pPr>
        <w:pStyle w:val="ListParagraph"/>
        <w:numPr>
          <w:ilvl w:val="1"/>
          <w:numId w:val="6"/>
        </w:numPr>
        <w:bidi/>
        <w:spacing w:after="0" w:line="360" w:lineRule="auto"/>
        <w:rPr>
          <w:rFonts w:asciiTheme="majorBidi" w:eastAsia="Times New Roman" w:hAnsiTheme="majorBidi" w:cstheme="majorBidi"/>
          <w:sz w:val="24"/>
          <w:szCs w:val="24"/>
        </w:rPr>
      </w:pPr>
      <w:r w:rsidRPr="00161B81">
        <w:rPr>
          <w:rFonts w:asciiTheme="majorBidi" w:eastAsia="Times New Roman" w:hAnsiTheme="majorBidi" w:cstheme="majorBidi"/>
          <w:sz w:val="24"/>
          <w:szCs w:val="24"/>
          <w:rtl/>
        </w:rPr>
        <w:t>لا ينتج عنه أي نفايات أو مخلّفات تشكل خطراً على الآخرين (أو قد تؤذي الآخرين).</w:t>
      </w:r>
    </w:p>
    <w:p w:rsidR="00982DC2" w:rsidRPr="005F21D2" w:rsidRDefault="00982DC2" w:rsidP="00BF08BB">
      <w:pPr>
        <w:pStyle w:val="ListParagraph"/>
        <w:numPr>
          <w:ilvl w:val="0"/>
          <w:numId w:val="8"/>
        </w:numPr>
        <w:bidi/>
        <w:spacing w:after="0" w:line="360" w:lineRule="auto"/>
        <w:rPr>
          <w:rFonts w:asciiTheme="majorBidi" w:eastAsia="Times New Roman" w:hAnsiTheme="majorBidi" w:cstheme="majorBidi"/>
          <w:sz w:val="24"/>
          <w:szCs w:val="24"/>
        </w:rPr>
      </w:pPr>
      <w:r w:rsidRPr="005F21D2">
        <w:rPr>
          <w:rFonts w:asciiTheme="majorBidi" w:eastAsia="Times New Roman" w:hAnsiTheme="majorBidi" w:cstheme="majorBidi"/>
          <w:sz w:val="24"/>
          <w:szCs w:val="24"/>
          <w:u w:val="single"/>
          <w:rtl/>
        </w:rPr>
        <w:t>ساري(ة) الصلاحية</w:t>
      </w:r>
      <w:r w:rsidRPr="005F21D2">
        <w:rPr>
          <w:rFonts w:asciiTheme="majorBidi" w:eastAsia="Times New Roman" w:hAnsiTheme="majorBidi" w:cstheme="majorBidi"/>
          <w:sz w:val="24"/>
          <w:szCs w:val="24"/>
          <w:rtl/>
        </w:rPr>
        <w:t xml:space="preserve">: </w:t>
      </w:r>
      <w:r w:rsidR="00144B41">
        <w:rPr>
          <w:rFonts w:asciiTheme="majorBidi" w:eastAsia="Times New Roman" w:hAnsiTheme="majorBidi" w:cstheme="majorBidi"/>
          <w:sz w:val="24"/>
          <w:szCs w:val="24"/>
          <w:rtl/>
        </w:rPr>
        <w:t xml:space="preserve">أي تاريخ </w:t>
      </w:r>
      <w:r w:rsidR="00AF2153">
        <w:rPr>
          <w:rFonts w:asciiTheme="majorBidi" w:eastAsia="Times New Roman" w:hAnsiTheme="majorBidi" w:cstheme="majorBidi"/>
          <w:sz w:val="24"/>
          <w:szCs w:val="24"/>
          <w:rtl/>
        </w:rPr>
        <w:t>الصلاحية المطبوع على المستحضرات واللوازم الطبية</w:t>
      </w:r>
      <w:r w:rsidR="00DC1D63">
        <w:rPr>
          <w:rFonts w:asciiTheme="majorBidi" w:eastAsia="Times New Roman" w:hAnsiTheme="majorBidi" w:cstheme="majorBidi"/>
          <w:sz w:val="24"/>
          <w:szCs w:val="24"/>
          <w:rtl/>
        </w:rPr>
        <w:t xml:space="preserve"> </w:t>
      </w:r>
      <w:r w:rsidR="00AF2153">
        <w:rPr>
          <w:rFonts w:asciiTheme="majorBidi" w:eastAsia="Times New Roman" w:hAnsiTheme="majorBidi" w:cstheme="majorBidi"/>
          <w:sz w:val="24"/>
          <w:szCs w:val="24"/>
          <w:rtl/>
        </w:rPr>
        <w:t xml:space="preserve">من </w:t>
      </w:r>
      <w:r w:rsidR="00AB6C89">
        <w:rPr>
          <w:rFonts w:asciiTheme="majorBidi" w:eastAsia="Times New Roman" w:hAnsiTheme="majorBidi" w:cstheme="majorBidi"/>
          <w:sz w:val="24"/>
          <w:szCs w:val="24"/>
          <w:rtl/>
        </w:rPr>
        <w:t>المصن</w:t>
      </w:r>
      <w:r w:rsidR="00AF2153">
        <w:rPr>
          <w:rFonts w:asciiTheme="majorBidi" w:eastAsia="Times New Roman" w:hAnsiTheme="majorBidi" w:cstheme="majorBidi"/>
          <w:sz w:val="24"/>
          <w:szCs w:val="24"/>
          <w:rtl/>
        </w:rPr>
        <w:t>ع لم ينته بعد</w:t>
      </w:r>
      <w:r w:rsidR="00144B41">
        <w:rPr>
          <w:rFonts w:asciiTheme="majorBidi" w:eastAsia="Times New Roman" w:hAnsiTheme="majorBidi" w:cstheme="majorBidi"/>
          <w:sz w:val="24"/>
          <w:szCs w:val="24"/>
          <w:rtl/>
        </w:rPr>
        <w:t>.</w:t>
      </w:r>
    </w:p>
    <w:p w:rsidR="00DF452B" w:rsidRPr="00161B81" w:rsidRDefault="00DF452B" w:rsidP="00BF08BB">
      <w:pPr>
        <w:pStyle w:val="NoSpacing"/>
        <w:bidi/>
        <w:rPr>
          <w:rtl/>
        </w:rPr>
      </w:pPr>
    </w:p>
    <w:p w:rsidR="00DF452B" w:rsidRPr="00161B81" w:rsidRDefault="00DF452B" w:rsidP="001839AD">
      <w:pPr>
        <w:pStyle w:val="NoSpacing"/>
        <w:numPr>
          <w:ilvl w:val="0"/>
          <w:numId w:val="14"/>
        </w:numPr>
        <w:shd w:val="clear" w:color="auto" w:fill="BFBFBF" w:themeFill="background1" w:themeFillShade="BF"/>
        <w:bidi/>
        <w:spacing w:line="276" w:lineRule="auto"/>
        <w:jc w:val="both"/>
        <w:rPr>
          <w:rFonts w:asciiTheme="majorBidi" w:hAnsiTheme="majorBidi" w:cstheme="majorBidi"/>
          <w:b/>
          <w:bCs/>
          <w:sz w:val="28"/>
          <w:szCs w:val="28"/>
        </w:rPr>
      </w:pPr>
      <w:r w:rsidRPr="00161B81">
        <w:rPr>
          <w:rFonts w:asciiTheme="majorBidi" w:hAnsiTheme="majorBidi" w:cstheme="majorBidi"/>
          <w:b/>
          <w:bCs/>
          <w:sz w:val="28"/>
          <w:szCs w:val="28"/>
          <w:rtl/>
        </w:rPr>
        <w:t>الأدوات، الأجهزة والمواد اللازمة</w:t>
      </w:r>
    </w:p>
    <w:p w:rsidR="00DF452B" w:rsidRPr="00161B81" w:rsidRDefault="00DF452B" w:rsidP="00DF452B">
      <w:pPr>
        <w:bidi/>
        <w:spacing w:after="0" w:line="276" w:lineRule="auto"/>
        <w:rPr>
          <w:rFonts w:asciiTheme="majorBidi" w:eastAsia="Times New Roman" w:hAnsiTheme="majorBidi" w:cstheme="majorBidi"/>
          <w:sz w:val="16"/>
          <w:szCs w:val="16"/>
        </w:rPr>
      </w:pPr>
    </w:p>
    <w:p w:rsidR="008F19B7" w:rsidRPr="00161B81" w:rsidRDefault="008F19B7" w:rsidP="00DE1D9C">
      <w:pPr>
        <w:pStyle w:val="ListParagraph"/>
        <w:numPr>
          <w:ilvl w:val="0"/>
          <w:numId w:val="59"/>
        </w:numPr>
        <w:bidi/>
        <w:spacing w:after="0" w:line="360" w:lineRule="auto"/>
        <w:rPr>
          <w:rFonts w:asciiTheme="majorBidi" w:eastAsia="Times New Roman" w:hAnsiTheme="majorBidi" w:cstheme="majorBidi"/>
          <w:sz w:val="24"/>
          <w:szCs w:val="24"/>
        </w:rPr>
      </w:pPr>
      <w:r w:rsidRPr="00161B81">
        <w:rPr>
          <w:rFonts w:asciiTheme="majorBidi" w:hAnsiTheme="majorBidi" w:cstheme="majorBidi"/>
          <w:sz w:val="24"/>
          <w:szCs w:val="24"/>
          <w:rtl/>
        </w:rPr>
        <w:t>وجود</w:t>
      </w:r>
      <w:r w:rsidR="00493855">
        <w:rPr>
          <w:rFonts w:asciiTheme="majorBidi" w:hAnsiTheme="majorBidi" w:cstheme="majorBidi" w:hint="cs"/>
          <w:sz w:val="24"/>
          <w:szCs w:val="24"/>
          <w:rtl/>
        </w:rPr>
        <w:t xml:space="preserve"> </w:t>
      </w:r>
      <w:r w:rsidRPr="00161B81">
        <w:rPr>
          <w:rFonts w:asciiTheme="majorBidi" w:hAnsiTheme="majorBidi" w:cstheme="majorBidi"/>
          <w:sz w:val="24"/>
          <w:szCs w:val="24"/>
          <w:rtl/>
        </w:rPr>
        <w:t>الوصفة</w:t>
      </w:r>
      <w:r w:rsidR="00493855">
        <w:rPr>
          <w:rFonts w:asciiTheme="majorBidi" w:hAnsiTheme="majorBidi" w:cstheme="majorBidi" w:hint="cs"/>
          <w:sz w:val="24"/>
          <w:szCs w:val="24"/>
          <w:rtl/>
        </w:rPr>
        <w:t xml:space="preserve"> </w:t>
      </w:r>
      <w:r w:rsidRPr="00161B81">
        <w:rPr>
          <w:rFonts w:asciiTheme="majorBidi" w:hAnsiTheme="majorBidi" w:cstheme="majorBidi"/>
          <w:sz w:val="24"/>
          <w:szCs w:val="24"/>
          <w:rtl/>
        </w:rPr>
        <w:t>الطبیة</w:t>
      </w:r>
      <w:r w:rsidR="00493855">
        <w:rPr>
          <w:rFonts w:asciiTheme="majorBidi" w:hAnsiTheme="majorBidi" w:cstheme="majorBidi" w:hint="cs"/>
          <w:sz w:val="24"/>
          <w:szCs w:val="24"/>
          <w:rtl/>
        </w:rPr>
        <w:t xml:space="preserve"> </w:t>
      </w:r>
      <w:r w:rsidRPr="00161B81">
        <w:rPr>
          <w:rFonts w:asciiTheme="majorBidi" w:hAnsiTheme="majorBidi" w:cstheme="majorBidi"/>
          <w:sz w:val="24"/>
          <w:szCs w:val="24"/>
          <w:rtl/>
        </w:rPr>
        <w:t>مسجّل</w:t>
      </w:r>
      <w:r w:rsidR="00493855">
        <w:rPr>
          <w:rFonts w:asciiTheme="majorBidi" w:hAnsiTheme="majorBidi" w:cstheme="majorBidi" w:hint="cs"/>
          <w:sz w:val="24"/>
          <w:szCs w:val="24"/>
          <w:rtl/>
        </w:rPr>
        <w:t xml:space="preserve"> </w:t>
      </w:r>
      <w:r w:rsidRPr="00161B81">
        <w:rPr>
          <w:rFonts w:asciiTheme="majorBidi" w:hAnsiTheme="majorBidi" w:cstheme="majorBidi"/>
          <w:sz w:val="24"/>
          <w:szCs w:val="24"/>
          <w:rtl/>
        </w:rPr>
        <w:t>فیھا اسم المريض الثلاثي وعمره،</w:t>
      </w:r>
      <w:r w:rsidR="00493855">
        <w:rPr>
          <w:rFonts w:asciiTheme="majorBidi" w:hAnsiTheme="majorBidi" w:cstheme="majorBidi" w:hint="cs"/>
          <w:sz w:val="24"/>
          <w:szCs w:val="24"/>
          <w:rtl/>
        </w:rPr>
        <w:t xml:space="preserve"> </w:t>
      </w:r>
      <w:r w:rsidRPr="00161B81">
        <w:rPr>
          <w:rFonts w:asciiTheme="majorBidi" w:hAnsiTheme="majorBidi" w:cstheme="majorBidi"/>
          <w:sz w:val="24"/>
          <w:szCs w:val="24"/>
          <w:rtl/>
        </w:rPr>
        <w:t>تعلیمات</w:t>
      </w:r>
      <w:r w:rsidR="00493855">
        <w:rPr>
          <w:rFonts w:asciiTheme="majorBidi" w:hAnsiTheme="majorBidi" w:cstheme="majorBidi" w:hint="cs"/>
          <w:sz w:val="24"/>
          <w:szCs w:val="24"/>
          <w:rtl/>
        </w:rPr>
        <w:t xml:space="preserve"> </w:t>
      </w:r>
      <w:r w:rsidRPr="00161B81">
        <w:rPr>
          <w:rFonts w:asciiTheme="majorBidi" w:hAnsiTheme="majorBidi" w:cstheme="majorBidi"/>
          <w:sz w:val="24"/>
          <w:szCs w:val="24"/>
          <w:rtl/>
        </w:rPr>
        <w:t>الطبیب</w:t>
      </w:r>
      <w:r w:rsidR="00493855">
        <w:rPr>
          <w:rFonts w:asciiTheme="majorBidi" w:hAnsiTheme="majorBidi" w:cstheme="majorBidi" w:hint="cs"/>
          <w:sz w:val="24"/>
          <w:szCs w:val="24"/>
          <w:rtl/>
        </w:rPr>
        <w:t xml:space="preserve"> </w:t>
      </w:r>
      <w:r w:rsidRPr="00161B81">
        <w:rPr>
          <w:rFonts w:asciiTheme="majorBidi" w:hAnsiTheme="majorBidi" w:cstheme="majorBidi"/>
          <w:sz w:val="24"/>
          <w:szCs w:val="24"/>
          <w:rtl/>
        </w:rPr>
        <w:t>بالتفصيل وبخط</w:t>
      </w:r>
      <w:r w:rsidR="00493855">
        <w:rPr>
          <w:rFonts w:asciiTheme="majorBidi" w:hAnsiTheme="majorBidi" w:cstheme="majorBidi" w:hint="cs"/>
          <w:sz w:val="24"/>
          <w:szCs w:val="24"/>
          <w:rtl/>
        </w:rPr>
        <w:t xml:space="preserve"> </w:t>
      </w:r>
      <w:r w:rsidRPr="00161B81">
        <w:rPr>
          <w:rFonts w:asciiTheme="majorBidi" w:hAnsiTheme="majorBidi" w:cstheme="majorBidi"/>
          <w:sz w:val="24"/>
          <w:szCs w:val="24"/>
          <w:rtl/>
        </w:rPr>
        <w:t>واضح</w:t>
      </w:r>
      <w:r w:rsidR="00190DB5" w:rsidRPr="00161B81">
        <w:rPr>
          <w:rFonts w:asciiTheme="majorBidi" w:hAnsiTheme="majorBidi" w:cstheme="majorBidi"/>
          <w:sz w:val="24"/>
          <w:szCs w:val="24"/>
          <w:rtl/>
        </w:rPr>
        <w:t>،</w:t>
      </w:r>
      <w:r w:rsidR="00493855">
        <w:rPr>
          <w:rFonts w:asciiTheme="majorBidi" w:hAnsiTheme="majorBidi" w:cstheme="majorBidi" w:hint="cs"/>
          <w:sz w:val="24"/>
          <w:szCs w:val="24"/>
          <w:rtl/>
        </w:rPr>
        <w:t xml:space="preserve"> </w:t>
      </w:r>
      <w:r w:rsidR="00190DB5" w:rsidRPr="00161B81">
        <w:rPr>
          <w:rFonts w:asciiTheme="majorBidi" w:hAnsiTheme="majorBidi" w:cstheme="majorBidi"/>
          <w:sz w:val="24"/>
          <w:szCs w:val="24"/>
          <w:rtl/>
        </w:rPr>
        <w:t>إضافةً إلى</w:t>
      </w:r>
      <w:r w:rsidRPr="00161B81">
        <w:rPr>
          <w:rFonts w:asciiTheme="majorBidi" w:hAnsiTheme="majorBidi" w:cstheme="majorBidi"/>
          <w:sz w:val="24"/>
          <w:szCs w:val="24"/>
          <w:rtl/>
        </w:rPr>
        <w:t xml:space="preserve"> ختمه</w:t>
      </w:r>
      <w:r w:rsidR="00493855">
        <w:rPr>
          <w:rFonts w:asciiTheme="majorBidi" w:hAnsiTheme="majorBidi" w:cstheme="majorBidi" w:hint="cs"/>
          <w:sz w:val="24"/>
          <w:szCs w:val="24"/>
          <w:rtl/>
        </w:rPr>
        <w:t xml:space="preserve"> </w:t>
      </w:r>
      <w:r w:rsidRPr="00161B81">
        <w:rPr>
          <w:rFonts w:asciiTheme="majorBidi" w:hAnsiTheme="majorBidi" w:cstheme="majorBidi"/>
          <w:sz w:val="24"/>
          <w:szCs w:val="24"/>
          <w:rtl/>
        </w:rPr>
        <w:t>وتوقیعه</w:t>
      </w:r>
      <w:r w:rsidRPr="00161B81">
        <w:rPr>
          <w:rFonts w:asciiTheme="majorBidi" w:hAnsiTheme="majorBidi" w:cstheme="majorBidi"/>
          <w:sz w:val="24"/>
          <w:szCs w:val="24"/>
        </w:rPr>
        <w:t xml:space="preserve"> .</w:t>
      </w:r>
    </w:p>
    <w:p w:rsidR="0031018C" w:rsidRPr="00161B81" w:rsidRDefault="0031018C" w:rsidP="00DE1D9C">
      <w:pPr>
        <w:pStyle w:val="ListParagraph"/>
        <w:numPr>
          <w:ilvl w:val="0"/>
          <w:numId w:val="59"/>
        </w:numPr>
        <w:bidi/>
        <w:spacing w:after="0" w:line="360" w:lineRule="auto"/>
        <w:rPr>
          <w:rFonts w:asciiTheme="majorBidi" w:eastAsia="Times New Roman" w:hAnsiTheme="majorBidi" w:cstheme="majorBidi"/>
          <w:sz w:val="24"/>
          <w:szCs w:val="24"/>
        </w:rPr>
      </w:pPr>
      <w:r w:rsidRPr="00161B81">
        <w:rPr>
          <w:rFonts w:asciiTheme="majorBidi" w:eastAsia="Times New Roman" w:hAnsiTheme="majorBidi" w:cstheme="majorBidi"/>
          <w:sz w:val="24"/>
          <w:szCs w:val="24"/>
          <w:rtl/>
        </w:rPr>
        <w:t xml:space="preserve">اختيار </w:t>
      </w:r>
      <w:r w:rsidR="00161B81">
        <w:rPr>
          <w:rFonts w:asciiTheme="majorBidi" w:eastAsia="Times New Roman" w:hAnsiTheme="majorBidi" w:cstheme="majorBidi"/>
          <w:sz w:val="24"/>
          <w:szCs w:val="24"/>
          <w:rtl/>
        </w:rPr>
        <w:t xml:space="preserve">مكان مناسب ونظيف </w:t>
      </w:r>
      <w:r w:rsidRPr="00161B81">
        <w:rPr>
          <w:rFonts w:asciiTheme="majorBidi" w:eastAsia="Times New Roman" w:hAnsiTheme="majorBidi" w:cstheme="majorBidi"/>
          <w:sz w:val="24"/>
          <w:szCs w:val="24"/>
          <w:rtl/>
        </w:rPr>
        <w:t>في المركز ذو إضاءة مناسبة مع مراعاة خصوصية المريض (مثلاً عيادة الضماد والحقن).</w:t>
      </w:r>
    </w:p>
    <w:p w:rsidR="00BE2920" w:rsidRPr="00161B81" w:rsidRDefault="0031018C" w:rsidP="00DE1D9C">
      <w:pPr>
        <w:pStyle w:val="ListParagraph"/>
        <w:numPr>
          <w:ilvl w:val="0"/>
          <w:numId w:val="59"/>
        </w:numPr>
        <w:bidi/>
        <w:spacing w:after="0" w:line="360" w:lineRule="auto"/>
        <w:rPr>
          <w:rFonts w:asciiTheme="majorBidi" w:hAnsiTheme="majorBidi" w:cstheme="majorBidi"/>
          <w:sz w:val="24"/>
          <w:szCs w:val="24"/>
          <w:rtl/>
        </w:rPr>
      </w:pPr>
      <w:r w:rsidRPr="00161B81">
        <w:rPr>
          <w:rFonts w:asciiTheme="majorBidi" w:eastAsia="Times New Roman" w:hAnsiTheme="majorBidi" w:cstheme="majorBidi"/>
          <w:sz w:val="24"/>
          <w:szCs w:val="24"/>
          <w:rtl/>
        </w:rPr>
        <w:t>التأكد</w:t>
      </w:r>
      <w:r w:rsidRPr="00161B81">
        <w:rPr>
          <w:rFonts w:asciiTheme="majorBidi" w:hAnsiTheme="majorBidi" w:cstheme="majorBidi"/>
          <w:sz w:val="24"/>
          <w:szCs w:val="24"/>
          <w:rtl/>
        </w:rPr>
        <w:t xml:space="preserve"> من </w:t>
      </w:r>
      <w:r w:rsidR="008824B7" w:rsidRPr="00161B81">
        <w:rPr>
          <w:rFonts w:asciiTheme="majorBidi" w:hAnsiTheme="majorBidi" w:cstheme="majorBidi"/>
          <w:sz w:val="24"/>
          <w:szCs w:val="24"/>
          <w:rtl/>
        </w:rPr>
        <w:t>أ</w:t>
      </w:r>
      <w:r w:rsidRPr="00161B81">
        <w:rPr>
          <w:rFonts w:asciiTheme="majorBidi" w:hAnsiTheme="majorBidi" w:cstheme="majorBidi"/>
          <w:sz w:val="24"/>
          <w:szCs w:val="24"/>
          <w:rtl/>
        </w:rPr>
        <w:t>نّ جميع</w:t>
      </w:r>
      <w:r w:rsidR="00493855">
        <w:rPr>
          <w:rFonts w:asciiTheme="majorBidi" w:hAnsiTheme="majorBidi" w:cstheme="majorBidi" w:hint="cs"/>
          <w:sz w:val="24"/>
          <w:szCs w:val="24"/>
          <w:rtl/>
        </w:rPr>
        <w:t xml:space="preserve"> </w:t>
      </w:r>
      <w:r w:rsidR="00BE2920" w:rsidRPr="00161B81">
        <w:rPr>
          <w:rFonts w:asciiTheme="majorBidi" w:eastAsia="Times New Roman" w:hAnsiTheme="majorBidi" w:cstheme="majorBidi"/>
          <w:sz w:val="24"/>
          <w:szCs w:val="24"/>
          <w:rtl/>
        </w:rPr>
        <w:t>الأدوات</w:t>
      </w:r>
      <w:r w:rsidR="00BE2920" w:rsidRPr="00161B81">
        <w:rPr>
          <w:rFonts w:asciiTheme="majorBidi" w:hAnsiTheme="majorBidi" w:cstheme="majorBidi"/>
          <w:sz w:val="24"/>
          <w:szCs w:val="24"/>
          <w:rtl/>
        </w:rPr>
        <w:t xml:space="preserve"> اللازمة للحقن م</w:t>
      </w:r>
      <w:r w:rsidR="008824B7" w:rsidRPr="00161B81">
        <w:rPr>
          <w:rFonts w:asciiTheme="majorBidi" w:hAnsiTheme="majorBidi" w:cstheme="majorBidi"/>
          <w:sz w:val="24"/>
          <w:szCs w:val="24"/>
          <w:rtl/>
        </w:rPr>
        <w:t>وجودة</w:t>
      </w:r>
      <w:r w:rsidR="00BE2920" w:rsidRPr="00161B81">
        <w:rPr>
          <w:rFonts w:asciiTheme="majorBidi" w:hAnsiTheme="majorBidi" w:cstheme="majorBidi"/>
          <w:sz w:val="24"/>
          <w:szCs w:val="24"/>
          <w:rtl/>
        </w:rPr>
        <w:t xml:space="preserve"> :</w:t>
      </w:r>
    </w:p>
    <w:p w:rsidR="00BE2920" w:rsidRPr="006E7338" w:rsidRDefault="00BE2920" w:rsidP="00DE1D9C">
      <w:pPr>
        <w:pStyle w:val="ListParagraph"/>
        <w:numPr>
          <w:ilvl w:val="1"/>
          <w:numId w:val="59"/>
        </w:numPr>
        <w:bidi/>
        <w:spacing w:after="0" w:line="360" w:lineRule="auto"/>
        <w:rPr>
          <w:rFonts w:asciiTheme="majorBidi" w:eastAsia="Times New Roman" w:hAnsiTheme="majorBidi" w:cstheme="majorBidi"/>
          <w:sz w:val="24"/>
          <w:szCs w:val="24"/>
          <w:rtl/>
        </w:rPr>
      </w:pPr>
      <w:r w:rsidRPr="006E7338">
        <w:rPr>
          <w:rFonts w:asciiTheme="majorBidi" w:eastAsia="Times New Roman" w:hAnsiTheme="majorBidi" w:cstheme="majorBidi"/>
          <w:sz w:val="24"/>
          <w:szCs w:val="24"/>
          <w:rtl/>
        </w:rPr>
        <w:t>العلاج المطلوب حقنه</w:t>
      </w:r>
      <w:r w:rsidR="008824B7" w:rsidRPr="006E7338">
        <w:rPr>
          <w:rFonts w:asciiTheme="majorBidi" w:eastAsia="Times New Roman" w:hAnsiTheme="majorBidi" w:cstheme="majorBidi"/>
          <w:sz w:val="24"/>
          <w:szCs w:val="24"/>
          <w:rtl/>
        </w:rPr>
        <w:t xml:space="preserve"> متوفّر </w:t>
      </w:r>
      <w:r w:rsidR="00BA5390" w:rsidRPr="006E7338">
        <w:rPr>
          <w:rFonts w:asciiTheme="majorBidi" w:eastAsia="Times New Roman" w:hAnsiTheme="majorBidi" w:cstheme="majorBidi"/>
          <w:sz w:val="24"/>
          <w:szCs w:val="24"/>
          <w:rtl/>
        </w:rPr>
        <w:t xml:space="preserve">(وبالكمية الموصوفة) </w:t>
      </w:r>
      <w:r w:rsidR="008824B7" w:rsidRPr="006E7338">
        <w:rPr>
          <w:rFonts w:asciiTheme="majorBidi" w:eastAsia="Times New Roman" w:hAnsiTheme="majorBidi" w:cstheme="majorBidi"/>
          <w:sz w:val="24"/>
          <w:szCs w:val="24"/>
          <w:rtl/>
        </w:rPr>
        <w:t>ومتوافق مع تعليمات الطبيب الخطية</w:t>
      </w:r>
      <w:r w:rsidR="00743C87" w:rsidRPr="006E7338">
        <w:rPr>
          <w:rFonts w:asciiTheme="majorBidi" w:eastAsia="Times New Roman" w:hAnsiTheme="majorBidi" w:cstheme="majorBidi"/>
          <w:sz w:val="24"/>
          <w:szCs w:val="24"/>
          <w:rtl/>
        </w:rPr>
        <w:t xml:space="preserve"> للمتلقي </w:t>
      </w:r>
      <w:r w:rsidR="00074C9B">
        <w:rPr>
          <w:rFonts w:asciiTheme="majorBidi" w:eastAsia="Times New Roman" w:hAnsiTheme="majorBidi" w:cstheme="majorBidi"/>
          <w:sz w:val="24"/>
          <w:szCs w:val="24"/>
          <w:rtl/>
        </w:rPr>
        <w:t xml:space="preserve">بعد التأّكد من أنّ </w:t>
      </w:r>
      <w:r w:rsidR="00743C87" w:rsidRPr="006E7338">
        <w:rPr>
          <w:rFonts w:asciiTheme="majorBidi" w:eastAsia="Times New Roman" w:hAnsiTheme="majorBidi" w:cstheme="majorBidi"/>
          <w:sz w:val="24"/>
          <w:szCs w:val="24"/>
          <w:rtl/>
        </w:rPr>
        <w:t xml:space="preserve">إسمه </w:t>
      </w:r>
      <w:r w:rsidR="00190DB5" w:rsidRPr="006E7338">
        <w:rPr>
          <w:rFonts w:asciiTheme="majorBidi" w:eastAsia="Times New Roman" w:hAnsiTheme="majorBidi" w:cstheme="majorBidi"/>
          <w:sz w:val="24"/>
          <w:szCs w:val="24"/>
          <w:rtl/>
        </w:rPr>
        <w:t xml:space="preserve">وعمره </w:t>
      </w:r>
      <w:r w:rsidR="00743C87" w:rsidRPr="006E7338">
        <w:rPr>
          <w:rFonts w:asciiTheme="majorBidi" w:eastAsia="Times New Roman" w:hAnsiTheme="majorBidi" w:cstheme="majorBidi"/>
          <w:sz w:val="24"/>
          <w:szCs w:val="24"/>
          <w:rtl/>
        </w:rPr>
        <w:t>ه</w:t>
      </w:r>
      <w:r w:rsidR="00190DB5" w:rsidRPr="006E7338">
        <w:rPr>
          <w:rFonts w:asciiTheme="majorBidi" w:eastAsia="Times New Roman" w:hAnsiTheme="majorBidi" w:cstheme="majorBidi"/>
          <w:sz w:val="24"/>
          <w:szCs w:val="24"/>
          <w:rtl/>
        </w:rPr>
        <w:t>ما</w:t>
      </w:r>
      <w:r w:rsidR="00743C87" w:rsidRPr="006E7338">
        <w:rPr>
          <w:rFonts w:asciiTheme="majorBidi" w:eastAsia="Times New Roman" w:hAnsiTheme="majorBidi" w:cstheme="majorBidi"/>
          <w:sz w:val="24"/>
          <w:szCs w:val="24"/>
          <w:rtl/>
        </w:rPr>
        <w:t xml:space="preserve"> المدوّن</w:t>
      </w:r>
      <w:r w:rsidR="00190DB5" w:rsidRPr="006E7338">
        <w:rPr>
          <w:rFonts w:asciiTheme="majorBidi" w:eastAsia="Times New Roman" w:hAnsiTheme="majorBidi" w:cstheme="majorBidi"/>
          <w:sz w:val="24"/>
          <w:szCs w:val="24"/>
          <w:rtl/>
        </w:rPr>
        <w:t>ان</w:t>
      </w:r>
      <w:r w:rsidR="00743C87" w:rsidRPr="006E7338">
        <w:rPr>
          <w:rFonts w:asciiTheme="majorBidi" w:eastAsia="Times New Roman" w:hAnsiTheme="majorBidi" w:cstheme="majorBidi"/>
          <w:sz w:val="24"/>
          <w:szCs w:val="24"/>
          <w:rtl/>
        </w:rPr>
        <w:t xml:space="preserve"> على </w:t>
      </w:r>
      <w:r w:rsidR="000467BE" w:rsidRPr="006E7338">
        <w:rPr>
          <w:rFonts w:asciiTheme="majorBidi" w:eastAsia="Times New Roman" w:hAnsiTheme="majorBidi" w:cstheme="majorBidi"/>
          <w:sz w:val="24"/>
          <w:szCs w:val="24"/>
          <w:rtl/>
        </w:rPr>
        <w:t>وصفة الطبيب.</w:t>
      </w:r>
    </w:p>
    <w:p w:rsidR="002A1039" w:rsidRPr="00161B81" w:rsidRDefault="002A1039" w:rsidP="00DE1D9C">
      <w:pPr>
        <w:pStyle w:val="ListParagraph"/>
        <w:numPr>
          <w:ilvl w:val="1"/>
          <w:numId w:val="59"/>
        </w:numPr>
        <w:bidi/>
        <w:spacing w:after="0" w:line="360" w:lineRule="auto"/>
        <w:rPr>
          <w:rFonts w:asciiTheme="majorBidi" w:eastAsia="Times New Roman" w:hAnsiTheme="majorBidi" w:cstheme="majorBidi"/>
          <w:sz w:val="24"/>
          <w:szCs w:val="24"/>
        </w:rPr>
      </w:pPr>
      <w:r w:rsidRPr="00161B81">
        <w:rPr>
          <w:rFonts w:asciiTheme="majorBidi" w:eastAsia="Times New Roman" w:hAnsiTheme="majorBidi" w:cstheme="majorBidi"/>
          <w:sz w:val="24"/>
          <w:szCs w:val="24"/>
          <w:rtl/>
        </w:rPr>
        <w:lastRenderedPageBreak/>
        <w:t xml:space="preserve">صينية نظيفة لوضع الأدوات عليها. </w:t>
      </w:r>
    </w:p>
    <w:p w:rsidR="00743C87" w:rsidRPr="00161B81" w:rsidRDefault="00743C87" w:rsidP="00DE1D9C">
      <w:pPr>
        <w:pStyle w:val="ListParagraph"/>
        <w:numPr>
          <w:ilvl w:val="1"/>
          <w:numId w:val="59"/>
        </w:numPr>
        <w:bidi/>
        <w:spacing w:after="0" w:line="360" w:lineRule="auto"/>
        <w:rPr>
          <w:rFonts w:asciiTheme="majorBidi" w:eastAsia="Times New Roman" w:hAnsiTheme="majorBidi" w:cstheme="majorBidi"/>
          <w:sz w:val="24"/>
          <w:szCs w:val="24"/>
        </w:rPr>
      </w:pPr>
      <w:r w:rsidRPr="00161B81">
        <w:rPr>
          <w:rFonts w:asciiTheme="majorBidi" w:eastAsia="Times New Roman" w:hAnsiTheme="majorBidi" w:cstheme="majorBidi"/>
          <w:sz w:val="24"/>
          <w:szCs w:val="24"/>
          <w:rtl/>
        </w:rPr>
        <w:t xml:space="preserve">قارورة </w:t>
      </w:r>
      <w:r w:rsidR="00BA5390" w:rsidRPr="00161B81">
        <w:rPr>
          <w:rFonts w:asciiTheme="majorBidi" w:eastAsia="Times New Roman" w:hAnsiTheme="majorBidi" w:cstheme="majorBidi"/>
          <w:sz w:val="24"/>
          <w:szCs w:val="24"/>
          <w:rtl/>
        </w:rPr>
        <w:t xml:space="preserve">/ أنبولة </w:t>
      </w:r>
      <w:r w:rsidRPr="00161B81">
        <w:rPr>
          <w:rFonts w:asciiTheme="majorBidi" w:eastAsia="Times New Roman" w:hAnsiTheme="majorBidi" w:cstheme="majorBidi"/>
          <w:sz w:val="24"/>
          <w:szCs w:val="24"/>
          <w:rtl/>
        </w:rPr>
        <w:t>العلاج</w:t>
      </w:r>
      <w:r w:rsidR="006A2028" w:rsidRPr="00161B81">
        <w:rPr>
          <w:rFonts w:asciiTheme="majorBidi" w:eastAsia="Times New Roman" w:hAnsiTheme="majorBidi" w:cstheme="majorBidi"/>
          <w:sz w:val="24"/>
          <w:szCs w:val="24"/>
          <w:rtl/>
        </w:rPr>
        <w:t xml:space="preserve"> (أو اللقاح)</w:t>
      </w:r>
      <w:r w:rsidR="00493855">
        <w:rPr>
          <w:rFonts w:asciiTheme="majorBidi" w:eastAsia="Times New Roman" w:hAnsiTheme="majorBidi" w:cstheme="majorBidi" w:hint="cs"/>
          <w:sz w:val="24"/>
          <w:szCs w:val="24"/>
          <w:rtl/>
        </w:rPr>
        <w:t xml:space="preserve"> </w:t>
      </w:r>
      <w:r w:rsidRPr="00161B81">
        <w:rPr>
          <w:rFonts w:asciiTheme="majorBidi" w:eastAsia="Times New Roman" w:hAnsiTheme="majorBidi" w:cstheme="majorBidi"/>
          <w:sz w:val="24"/>
          <w:szCs w:val="24"/>
          <w:rtl/>
        </w:rPr>
        <w:t xml:space="preserve">مغلفة </w:t>
      </w:r>
      <w:r w:rsidR="006A2028" w:rsidRPr="00161B81">
        <w:rPr>
          <w:rFonts w:asciiTheme="majorBidi" w:eastAsia="Times New Roman" w:hAnsiTheme="majorBidi" w:cstheme="majorBidi"/>
          <w:sz w:val="24"/>
          <w:szCs w:val="24"/>
          <w:rtl/>
        </w:rPr>
        <w:t xml:space="preserve">أو مختومة </w:t>
      </w:r>
      <w:r w:rsidRPr="00161B81">
        <w:rPr>
          <w:rFonts w:asciiTheme="majorBidi" w:eastAsia="Times New Roman" w:hAnsiTheme="majorBidi" w:cstheme="majorBidi"/>
          <w:sz w:val="24"/>
          <w:szCs w:val="24"/>
          <w:rtl/>
        </w:rPr>
        <w:t>جيداً، ومعقمة (غ</w:t>
      </w:r>
      <w:r w:rsidR="006A2028" w:rsidRPr="00161B81">
        <w:rPr>
          <w:rFonts w:asciiTheme="majorBidi" w:eastAsia="Times New Roman" w:hAnsiTheme="majorBidi" w:cstheme="majorBidi"/>
          <w:sz w:val="24"/>
          <w:szCs w:val="24"/>
          <w:rtl/>
        </w:rPr>
        <w:t>طاؤها</w:t>
      </w:r>
      <w:r w:rsidRPr="00161B81">
        <w:rPr>
          <w:rFonts w:asciiTheme="majorBidi" w:eastAsia="Times New Roman" w:hAnsiTheme="majorBidi" w:cstheme="majorBidi"/>
          <w:sz w:val="24"/>
          <w:szCs w:val="24"/>
          <w:rtl/>
        </w:rPr>
        <w:t xml:space="preserve"> محكم الإغلاق </w:t>
      </w:r>
      <w:r w:rsidR="00BA5390" w:rsidRPr="00161B81">
        <w:rPr>
          <w:rFonts w:asciiTheme="majorBidi" w:eastAsia="Times New Roman" w:hAnsiTheme="majorBidi" w:cstheme="majorBidi"/>
          <w:sz w:val="24"/>
          <w:szCs w:val="24"/>
          <w:rtl/>
        </w:rPr>
        <w:t>وسارية الصلاحية</w:t>
      </w:r>
      <w:r w:rsidRPr="00161B81">
        <w:rPr>
          <w:rFonts w:asciiTheme="majorBidi" w:eastAsia="Times New Roman" w:hAnsiTheme="majorBidi" w:cstheme="majorBidi"/>
          <w:sz w:val="24"/>
          <w:szCs w:val="24"/>
          <w:rtl/>
        </w:rPr>
        <w:t>).</w:t>
      </w:r>
    </w:p>
    <w:p w:rsidR="00BE2920" w:rsidRPr="00161B81" w:rsidRDefault="007E0D53" w:rsidP="0004106C">
      <w:pPr>
        <w:pStyle w:val="ListParagraph"/>
        <w:numPr>
          <w:ilvl w:val="1"/>
          <w:numId w:val="59"/>
        </w:numPr>
        <w:bidi/>
        <w:spacing w:after="0" w:line="360" w:lineRule="auto"/>
        <w:jc w:val="both"/>
        <w:rPr>
          <w:rFonts w:asciiTheme="majorBidi" w:eastAsia="Times New Roman" w:hAnsiTheme="majorBidi" w:cstheme="majorBidi"/>
          <w:sz w:val="24"/>
          <w:szCs w:val="24"/>
        </w:rPr>
      </w:pPr>
      <w:r w:rsidRPr="00161B81">
        <w:rPr>
          <w:rFonts w:asciiTheme="majorBidi" w:eastAsia="Times New Roman" w:hAnsiTheme="majorBidi" w:cstheme="majorBidi"/>
          <w:sz w:val="24"/>
          <w:szCs w:val="24"/>
          <w:rtl/>
        </w:rPr>
        <w:t xml:space="preserve">قارورة </w:t>
      </w:r>
      <w:r w:rsidR="00BA5390" w:rsidRPr="00161B81">
        <w:rPr>
          <w:rFonts w:asciiTheme="majorBidi" w:eastAsia="Times New Roman" w:hAnsiTheme="majorBidi" w:cstheme="majorBidi"/>
          <w:sz w:val="24"/>
          <w:szCs w:val="24"/>
          <w:rtl/>
        </w:rPr>
        <w:t>/ أنبولة (أو</w:t>
      </w:r>
      <w:r w:rsidRPr="00161B81">
        <w:rPr>
          <w:rFonts w:asciiTheme="majorBidi" w:eastAsia="Times New Roman" w:hAnsiTheme="majorBidi" w:cstheme="majorBidi"/>
          <w:sz w:val="24"/>
          <w:szCs w:val="24"/>
          <w:rtl/>
        </w:rPr>
        <w:t xml:space="preserve"> كيس</w:t>
      </w:r>
      <w:r w:rsidR="00BA5390" w:rsidRPr="00161B81">
        <w:rPr>
          <w:rFonts w:asciiTheme="majorBidi" w:eastAsia="Times New Roman" w:hAnsiTheme="majorBidi" w:cstheme="majorBidi"/>
          <w:sz w:val="24"/>
          <w:szCs w:val="24"/>
          <w:rtl/>
        </w:rPr>
        <w:t>)</w:t>
      </w:r>
      <w:r w:rsidR="00493855">
        <w:rPr>
          <w:rFonts w:asciiTheme="majorBidi" w:eastAsia="Times New Roman" w:hAnsiTheme="majorBidi" w:cstheme="majorBidi" w:hint="cs"/>
          <w:sz w:val="24"/>
          <w:szCs w:val="24"/>
          <w:rtl/>
        </w:rPr>
        <w:t xml:space="preserve"> </w:t>
      </w:r>
      <w:r w:rsidR="00A11070" w:rsidRPr="00161B81">
        <w:rPr>
          <w:rFonts w:asciiTheme="majorBidi" w:eastAsia="Times New Roman" w:hAnsiTheme="majorBidi" w:cstheme="majorBidi"/>
          <w:sz w:val="24"/>
          <w:szCs w:val="24"/>
          <w:rtl/>
        </w:rPr>
        <w:t xml:space="preserve">السائل </w:t>
      </w:r>
      <w:r w:rsidR="00BE2920" w:rsidRPr="00161B81">
        <w:rPr>
          <w:rFonts w:asciiTheme="majorBidi" w:eastAsia="Times New Roman" w:hAnsiTheme="majorBidi" w:cstheme="majorBidi"/>
          <w:sz w:val="24"/>
          <w:szCs w:val="24"/>
          <w:rtl/>
        </w:rPr>
        <w:t xml:space="preserve">المذوّب اللازم للعلاج </w:t>
      </w:r>
      <w:r w:rsidR="000467BE" w:rsidRPr="00161B81">
        <w:rPr>
          <w:rFonts w:asciiTheme="majorBidi" w:eastAsia="Times New Roman" w:hAnsiTheme="majorBidi" w:cstheme="majorBidi"/>
          <w:sz w:val="24"/>
          <w:szCs w:val="24"/>
          <w:rtl/>
        </w:rPr>
        <w:t>(</w:t>
      </w:r>
      <w:r w:rsidR="00BE2920" w:rsidRPr="00161B81">
        <w:rPr>
          <w:rFonts w:asciiTheme="majorBidi" w:eastAsia="Times New Roman" w:hAnsiTheme="majorBidi" w:cstheme="majorBidi"/>
          <w:sz w:val="24"/>
          <w:szCs w:val="24"/>
          <w:rtl/>
        </w:rPr>
        <w:t>عند ال</w:t>
      </w:r>
      <w:r w:rsidR="000467BE" w:rsidRPr="00161B81">
        <w:rPr>
          <w:rFonts w:asciiTheme="majorBidi" w:eastAsia="Times New Roman" w:hAnsiTheme="majorBidi" w:cstheme="majorBidi"/>
          <w:sz w:val="24"/>
          <w:szCs w:val="24"/>
          <w:rtl/>
        </w:rPr>
        <w:t>حاجة) وهي مغلفة جيداً، جديدة ومعقمة (غلافها محكم الإغلاق و</w:t>
      </w:r>
      <w:r w:rsidR="00104598" w:rsidRPr="00161B81">
        <w:rPr>
          <w:rFonts w:asciiTheme="majorBidi" w:eastAsia="Times New Roman" w:hAnsiTheme="majorBidi" w:cstheme="majorBidi"/>
          <w:sz w:val="24"/>
          <w:szCs w:val="24"/>
          <w:rtl/>
        </w:rPr>
        <w:t>سارية ال</w:t>
      </w:r>
      <w:r w:rsidR="000467BE" w:rsidRPr="00161B81">
        <w:rPr>
          <w:rFonts w:asciiTheme="majorBidi" w:eastAsia="Times New Roman" w:hAnsiTheme="majorBidi" w:cstheme="majorBidi"/>
          <w:sz w:val="24"/>
          <w:szCs w:val="24"/>
          <w:rtl/>
        </w:rPr>
        <w:t>صلاحي</w:t>
      </w:r>
      <w:r w:rsidR="00104598" w:rsidRPr="00161B81">
        <w:rPr>
          <w:rFonts w:asciiTheme="majorBidi" w:eastAsia="Times New Roman" w:hAnsiTheme="majorBidi" w:cstheme="majorBidi"/>
          <w:sz w:val="24"/>
          <w:szCs w:val="24"/>
          <w:rtl/>
        </w:rPr>
        <w:t>ة</w:t>
      </w:r>
      <w:r w:rsidR="000467BE" w:rsidRPr="00161B81">
        <w:rPr>
          <w:rFonts w:asciiTheme="majorBidi" w:eastAsia="Times New Roman" w:hAnsiTheme="majorBidi" w:cstheme="majorBidi"/>
          <w:sz w:val="24"/>
          <w:szCs w:val="24"/>
          <w:rtl/>
        </w:rPr>
        <w:t>).</w:t>
      </w:r>
    </w:p>
    <w:p w:rsidR="00BE2920" w:rsidRPr="00161B81" w:rsidRDefault="00BE2920" w:rsidP="0004106C">
      <w:pPr>
        <w:pStyle w:val="ListParagraph"/>
        <w:numPr>
          <w:ilvl w:val="1"/>
          <w:numId w:val="59"/>
        </w:numPr>
        <w:bidi/>
        <w:spacing w:after="0" w:line="360" w:lineRule="auto"/>
        <w:jc w:val="both"/>
        <w:rPr>
          <w:rFonts w:asciiTheme="majorBidi" w:eastAsia="Times New Roman" w:hAnsiTheme="majorBidi" w:cstheme="majorBidi"/>
          <w:sz w:val="24"/>
          <w:szCs w:val="24"/>
          <w:rtl/>
        </w:rPr>
      </w:pPr>
      <w:r w:rsidRPr="00161B81">
        <w:rPr>
          <w:rFonts w:asciiTheme="majorBidi" w:eastAsia="Times New Roman" w:hAnsiTheme="majorBidi" w:cstheme="majorBidi"/>
          <w:sz w:val="24"/>
          <w:szCs w:val="24"/>
          <w:rtl/>
        </w:rPr>
        <w:t xml:space="preserve">سرنجة (محقنة) مغلفة جيداً، جديدة ومعقمة </w:t>
      </w:r>
      <w:r w:rsidR="007E0D53" w:rsidRPr="00161B81">
        <w:rPr>
          <w:rFonts w:asciiTheme="majorBidi" w:eastAsia="Times New Roman" w:hAnsiTheme="majorBidi" w:cstheme="majorBidi"/>
          <w:sz w:val="24"/>
          <w:szCs w:val="24"/>
          <w:rtl/>
        </w:rPr>
        <w:t>(</w:t>
      </w:r>
      <w:r w:rsidR="002040A4" w:rsidRPr="00161B81">
        <w:rPr>
          <w:rFonts w:asciiTheme="majorBidi" w:eastAsia="Times New Roman" w:hAnsiTheme="majorBidi" w:cstheme="majorBidi"/>
          <w:sz w:val="24"/>
          <w:szCs w:val="24"/>
          <w:rtl/>
        </w:rPr>
        <w:t xml:space="preserve">غلافها محكم الإغلاق </w:t>
      </w:r>
      <w:r w:rsidR="00BA5390" w:rsidRPr="00161B81">
        <w:rPr>
          <w:rFonts w:asciiTheme="majorBidi" w:eastAsia="Times New Roman" w:hAnsiTheme="majorBidi" w:cstheme="majorBidi"/>
          <w:sz w:val="24"/>
          <w:szCs w:val="24"/>
          <w:rtl/>
        </w:rPr>
        <w:t>وسارية الصلاحية</w:t>
      </w:r>
      <w:r w:rsidR="002040A4" w:rsidRPr="00161B81">
        <w:rPr>
          <w:rFonts w:asciiTheme="majorBidi" w:eastAsia="Times New Roman" w:hAnsiTheme="majorBidi" w:cstheme="majorBidi"/>
          <w:sz w:val="24"/>
          <w:szCs w:val="24"/>
          <w:rtl/>
        </w:rPr>
        <w:t xml:space="preserve">) </w:t>
      </w:r>
      <w:r w:rsidRPr="00161B81">
        <w:rPr>
          <w:rFonts w:asciiTheme="majorBidi" w:eastAsia="Times New Roman" w:hAnsiTheme="majorBidi" w:cstheme="majorBidi"/>
          <w:sz w:val="24"/>
          <w:szCs w:val="24"/>
          <w:rtl/>
        </w:rPr>
        <w:t xml:space="preserve">وبحجم يناسب كمية العلاج المطلوب حقنه </w:t>
      </w:r>
      <w:r w:rsidR="00B51034" w:rsidRPr="00161B81">
        <w:rPr>
          <w:rFonts w:asciiTheme="majorBidi" w:eastAsia="Times New Roman" w:hAnsiTheme="majorBidi" w:cstheme="majorBidi"/>
          <w:sz w:val="24"/>
          <w:szCs w:val="24"/>
          <w:rtl/>
        </w:rPr>
        <w:t xml:space="preserve">في العضل (من 1 ميلليلتر إلى 5 ميلليلتر) والذي يجب أن لا يزيد عن </w:t>
      </w:r>
      <w:r w:rsidR="00B51034" w:rsidRPr="00B77ED3">
        <w:rPr>
          <w:rFonts w:asciiTheme="majorBidi" w:eastAsia="Times New Roman" w:hAnsiTheme="majorBidi" w:cstheme="majorBidi"/>
          <w:sz w:val="24"/>
          <w:szCs w:val="24"/>
          <w:rtl/>
        </w:rPr>
        <w:t>5 ميلليلتر</w:t>
      </w:r>
      <w:r w:rsidR="002040A4" w:rsidRPr="00161B81">
        <w:rPr>
          <w:rFonts w:asciiTheme="majorBidi" w:eastAsia="Times New Roman" w:hAnsiTheme="majorBidi" w:cstheme="majorBidi"/>
          <w:sz w:val="24"/>
          <w:szCs w:val="24"/>
          <w:rtl/>
        </w:rPr>
        <w:t>.</w:t>
      </w:r>
    </w:p>
    <w:p w:rsidR="00BE2920" w:rsidRDefault="00BE2920" w:rsidP="0004106C">
      <w:pPr>
        <w:pStyle w:val="ListParagraph"/>
        <w:numPr>
          <w:ilvl w:val="1"/>
          <w:numId w:val="59"/>
        </w:numPr>
        <w:bidi/>
        <w:spacing w:after="0" w:line="360" w:lineRule="auto"/>
        <w:jc w:val="both"/>
        <w:rPr>
          <w:rFonts w:asciiTheme="majorBidi" w:eastAsia="Times New Roman" w:hAnsiTheme="majorBidi" w:cstheme="majorBidi"/>
          <w:sz w:val="24"/>
          <w:szCs w:val="24"/>
        </w:rPr>
      </w:pPr>
      <w:r w:rsidRPr="00161B81">
        <w:rPr>
          <w:rFonts w:asciiTheme="majorBidi" w:eastAsia="Times New Roman" w:hAnsiTheme="majorBidi" w:cstheme="majorBidi"/>
          <w:sz w:val="24"/>
          <w:szCs w:val="24"/>
          <w:rtl/>
        </w:rPr>
        <w:t xml:space="preserve">إبر </w:t>
      </w:r>
      <w:r w:rsidR="005120A9" w:rsidRPr="00161B81">
        <w:rPr>
          <w:rFonts w:asciiTheme="majorBidi" w:eastAsia="Times New Roman" w:hAnsiTheme="majorBidi" w:cstheme="majorBidi"/>
          <w:sz w:val="24"/>
          <w:szCs w:val="24"/>
          <w:rtl/>
        </w:rPr>
        <w:t>ا</w:t>
      </w:r>
      <w:r w:rsidRPr="00161B81">
        <w:rPr>
          <w:rFonts w:asciiTheme="majorBidi" w:eastAsia="Times New Roman" w:hAnsiTheme="majorBidi" w:cstheme="majorBidi"/>
          <w:sz w:val="24"/>
          <w:szCs w:val="24"/>
          <w:rtl/>
        </w:rPr>
        <w:t xml:space="preserve">لحقن مغلفة جيداً، جديدة ومعقمة </w:t>
      </w:r>
      <w:r w:rsidR="00A11070" w:rsidRPr="00161B81">
        <w:rPr>
          <w:rFonts w:asciiTheme="majorBidi" w:eastAsia="Times New Roman" w:hAnsiTheme="majorBidi" w:cstheme="majorBidi"/>
          <w:sz w:val="24"/>
          <w:szCs w:val="24"/>
          <w:rtl/>
        </w:rPr>
        <w:t>(</w:t>
      </w:r>
      <w:r w:rsidR="002040A4" w:rsidRPr="00161B81">
        <w:rPr>
          <w:rFonts w:asciiTheme="majorBidi" w:eastAsia="Times New Roman" w:hAnsiTheme="majorBidi" w:cstheme="majorBidi"/>
          <w:sz w:val="24"/>
          <w:szCs w:val="24"/>
          <w:rtl/>
        </w:rPr>
        <w:t xml:space="preserve">غلافها محكم الإغلاق </w:t>
      </w:r>
      <w:r w:rsidR="00BA5390" w:rsidRPr="00161B81">
        <w:rPr>
          <w:rFonts w:asciiTheme="majorBidi" w:eastAsia="Times New Roman" w:hAnsiTheme="majorBidi" w:cstheme="majorBidi"/>
          <w:sz w:val="24"/>
          <w:szCs w:val="24"/>
          <w:rtl/>
        </w:rPr>
        <w:t>وسارية الصلاحية</w:t>
      </w:r>
      <w:r w:rsidR="00A11070" w:rsidRPr="00161B81">
        <w:rPr>
          <w:rFonts w:asciiTheme="majorBidi" w:eastAsia="Times New Roman" w:hAnsiTheme="majorBidi" w:cstheme="majorBidi"/>
          <w:sz w:val="24"/>
          <w:szCs w:val="24"/>
          <w:rtl/>
        </w:rPr>
        <w:t xml:space="preserve">) </w:t>
      </w:r>
      <w:r w:rsidR="005120A9" w:rsidRPr="00161B81">
        <w:rPr>
          <w:rFonts w:asciiTheme="majorBidi" w:eastAsia="Times New Roman" w:hAnsiTheme="majorBidi" w:cstheme="majorBidi"/>
          <w:sz w:val="24"/>
          <w:szCs w:val="24"/>
          <w:rtl/>
        </w:rPr>
        <w:t>وقياسها يناسب طريقة الحقن (كما هو مبيّن في الجدول التالي)</w:t>
      </w:r>
      <w:r w:rsidRPr="00161B81">
        <w:rPr>
          <w:rFonts w:asciiTheme="majorBidi" w:eastAsia="Times New Roman" w:hAnsiTheme="majorBidi" w:cstheme="majorBidi"/>
          <w:sz w:val="24"/>
          <w:szCs w:val="24"/>
          <w:rtl/>
        </w:rPr>
        <w:t xml:space="preserve">. </w:t>
      </w:r>
    </w:p>
    <w:tbl>
      <w:tblPr>
        <w:tblStyle w:val="TableGrid"/>
        <w:bidiVisual/>
        <w:tblW w:w="4747" w:type="pct"/>
        <w:tblInd w:w="468" w:type="dxa"/>
        <w:tblLook w:val="04A0" w:firstRow="1" w:lastRow="0" w:firstColumn="1" w:lastColumn="0" w:noHBand="0" w:noVBand="1"/>
      </w:tblPr>
      <w:tblGrid>
        <w:gridCol w:w="4860"/>
        <w:gridCol w:w="2249"/>
        <w:gridCol w:w="1982"/>
      </w:tblGrid>
      <w:tr w:rsidR="00197298" w:rsidRPr="00F34261" w:rsidTr="00197298">
        <w:tc>
          <w:tcPr>
            <w:tcW w:w="5000" w:type="pct"/>
            <w:gridSpan w:val="3"/>
            <w:tcBorders>
              <w:bottom w:val="single" w:sz="4" w:space="0" w:color="auto"/>
            </w:tcBorders>
            <w:shd w:val="clear" w:color="auto" w:fill="D9D9D9" w:themeFill="background1" w:themeFillShade="D9"/>
          </w:tcPr>
          <w:p w:rsidR="00197298" w:rsidRPr="00F34261" w:rsidRDefault="00197298" w:rsidP="00BF52A0">
            <w:pPr>
              <w:pStyle w:val="NoSpacing"/>
              <w:bidi/>
              <w:spacing w:line="276" w:lineRule="auto"/>
              <w:rPr>
                <w:rFonts w:asciiTheme="majorBidi" w:hAnsiTheme="majorBidi" w:cstheme="majorBidi"/>
                <w:b/>
                <w:bCs/>
                <w:sz w:val="24"/>
                <w:szCs w:val="24"/>
              </w:rPr>
            </w:pPr>
            <w:r w:rsidRPr="00F34261">
              <w:rPr>
                <w:rStyle w:val="hps"/>
                <w:rFonts w:asciiTheme="majorBidi" w:hAnsiTheme="majorBidi" w:cstheme="majorBidi"/>
                <w:b/>
                <w:bCs/>
                <w:sz w:val="24"/>
                <w:szCs w:val="24"/>
                <w:rtl/>
              </w:rPr>
              <w:t>الإبر</w:t>
            </w:r>
            <w:r w:rsidRPr="00F34261">
              <w:rPr>
                <w:rStyle w:val="hps"/>
                <w:rFonts w:asciiTheme="majorBidi" w:hAnsiTheme="majorBidi" w:cstheme="majorBidi" w:hint="cs"/>
                <w:b/>
                <w:bCs/>
                <w:sz w:val="24"/>
                <w:szCs w:val="24"/>
                <w:rtl/>
              </w:rPr>
              <w:t xml:space="preserve"> المستخدمة </w:t>
            </w:r>
            <w:r w:rsidRPr="00F34261">
              <w:rPr>
                <w:rStyle w:val="hps"/>
                <w:rFonts w:asciiTheme="majorBidi" w:hAnsiTheme="majorBidi" w:cstheme="majorBidi"/>
                <w:b/>
                <w:bCs/>
                <w:sz w:val="24"/>
                <w:szCs w:val="24"/>
                <w:rtl/>
              </w:rPr>
              <w:t>للحقن في العضل</w:t>
            </w:r>
          </w:p>
        </w:tc>
      </w:tr>
      <w:tr w:rsidR="00197298" w:rsidRPr="00FD67BD" w:rsidTr="00197298">
        <w:trPr>
          <w:trHeight w:val="233"/>
        </w:trPr>
        <w:tc>
          <w:tcPr>
            <w:tcW w:w="2673" w:type="pct"/>
            <w:shd w:val="clear" w:color="auto" w:fill="D9D9D9" w:themeFill="background1" w:themeFillShade="D9"/>
          </w:tcPr>
          <w:p w:rsidR="00197298" w:rsidRDefault="00197298" w:rsidP="00BF52A0">
            <w:pPr>
              <w:pStyle w:val="NoSpacing"/>
              <w:bidi/>
              <w:rPr>
                <w:rFonts w:asciiTheme="majorBidi" w:hAnsiTheme="majorBidi" w:cstheme="majorBidi"/>
                <w:b/>
                <w:bCs/>
                <w:sz w:val="24"/>
                <w:szCs w:val="24"/>
                <w:rtl/>
                <w:lang w:bidi="ar-LB"/>
              </w:rPr>
            </w:pPr>
            <w:r>
              <w:rPr>
                <w:rFonts w:asciiTheme="majorBidi" w:hAnsiTheme="majorBidi" w:cstheme="majorBidi" w:hint="cs"/>
                <w:b/>
                <w:bCs/>
                <w:sz w:val="24"/>
                <w:szCs w:val="24"/>
                <w:rtl/>
                <w:lang w:bidi="ar-LB"/>
              </w:rPr>
              <w:t>العمر</w:t>
            </w:r>
            <w:r w:rsidRPr="00316A55">
              <w:rPr>
                <w:rFonts w:asciiTheme="majorBidi" w:hAnsiTheme="majorBidi" w:cstheme="majorBidi"/>
                <w:b/>
                <w:bCs/>
                <w:sz w:val="24"/>
                <w:szCs w:val="24"/>
                <w:rtl/>
                <w:lang w:bidi="ar-LB"/>
              </w:rPr>
              <w:t xml:space="preserve"> </w:t>
            </w:r>
          </w:p>
        </w:tc>
        <w:tc>
          <w:tcPr>
            <w:tcW w:w="2327" w:type="pct"/>
            <w:gridSpan w:val="2"/>
            <w:shd w:val="clear" w:color="auto" w:fill="D9D9D9" w:themeFill="background1" w:themeFillShade="D9"/>
          </w:tcPr>
          <w:p w:rsidR="00197298" w:rsidRPr="00197298" w:rsidRDefault="00197298" w:rsidP="00BF52A0">
            <w:pPr>
              <w:pStyle w:val="NoSpacing"/>
              <w:bidi/>
              <w:jc w:val="center"/>
              <w:rPr>
                <w:rFonts w:asciiTheme="majorBidi" w:hAnsiTheme="majorBidi" w:cstheme="majorBidi"/>
                <w:b/>
                <w:bCs/>
                <w:sz w:val="24"/>
                <w:szCs w:val="24"/>
                <w:rtl/>
                <w:lang w:bidi="ar-LB"/>
              </w:rPr>
            </w:pPr>
            <w:r w:rsidRPr="00197298">
              <w:rPr>
                <w:rFonts w:asciiTheme="majorBidi" w:hAnsiTheme="majorBidi" w:cstheme="majorBidi"/>
                <w:b/>
                <w:bCs/>
                <w:sz w:val="24"/>
                <w:szCs w:val="24"/>
                <w:rtl/>
                <w:lang w:bidi="ar-LB"/>
              </w:rPr>
              <w:t xml:space="preserve">حجم </w:t>
            </w:r>
            <w:r w:rsidRPr="00197298">
              <w:rPr>
                <w:rFonts w:asciiTheme="majorBidi" w:hAnsiTheme="majorBidi" w:cstheme="majorBidi" w:hint="cs"/>
                <w:b/>
                <w:bCs/>
                <w:sz w:val="24"/>
                <w:szCs w:val="24"/>
                <w:rtl/>
                <w:lang w:bidi="ar-LB"/>
              </w:rPr>
              <w:t xml:space="preserve">وطول </w:t>
            </w:r>
            <w:r w:rsidRPr="00197298">
              <w:rPr>
                <w:rFonts w:asciiTheme="majorBidi" w:hAnsiTheme="majorBidi" w:cstheme="majorBidi"/>
                <w:b/>
                <w:bCs/>
                <w:sz w:val="24"/>
                <w:szCs w:val="24"/>
                <w:rtl/>
                <w:lang w:bidi="ar-LB"/>
              </w:rPr>
              <w:t>الإبرة</w:t>
            </w:r>
          </w:p>
        </w:tc>
      </w:tr>
      <w:tr w:rsidR="00197298" w:rsidRPr="00C23D8E" w:rsidTr="00197298">
        <w:tc>
          <w:tcPr>
            <w:tcW w:w="2673" w:type="pct"/>
          </w:tcPr>
          <w:p w:rsidR="00197298" w:rsidRPr="00C23D8E" w:rsidRDefault="00197298" w:rsidP="00BF52A0">
            <w:pPr>
              <w:pStyle w:val="NoSpacing"/>
              <w:bidi/>
              <w:rPr>
                <w:rFonts w:asciiTheme="majorBidi" w:hAnsiTheme="majorBidi" w:cstheme="majorBidi"/>
                <w:sz w:val="24"/>
                <w:szCs w:val="24"/>
                <w:rtl/>
                <w:lang w:bidi="ar-LB"/>
              </w:rPr>
            </w:pPr>
            <w:r w:rsidRPr="00C23D8E">
              <w:rPr>
                <w:rFonts w:asciiTheme="majorBidi" w:hAnsiTheme="majorBidi" w:cstheme="majorBidi"/>
                <w:sz w:val="24"/>
                <w:szCs w:val="24"/>
                <w:rtl/>
                <w:lang w:bidi="ar-LB"/>
              </w:rPr>
              <w:t>مولود حديث أو خديج</w:t>
            </w:r>
          </w:p>
        </w:tc>
        <w:tc>
          <w:tcPr>
            <w:tcW w:w="1237" w:type="pct"/>
          </w:tcPr>
          <w:p w:rsidR="00197298" w:rsidRPr="00C23D8E" w:rsidRDefault="00197298" w:rsidP="00BF52A0">
            <w:pPr>
              <w:pStyle w:val="NoSpacing"/>
              <w:bidi/>
              <w:jc w:val="right"/>
              <w:rPr>
                <w:rFonts w:asciiTheme="majorBidi" w:hAnsiTheme="majorBidi" w:cstheme="majorBidi"/>
                <w:sz w:val="24"/>
                <w:szCs w:val="24"/>
                <w:rtl/>
                <w:lang w:bidi="ar-LB"/>
              </w:rPr>
            </w:pPr>
            <w:r w:rsidRPr="00C23D8E">
              <w:rPr>
                <w:rFonts w:asciiTheme="majorBidi" w:hAnsiTheme="majorBidi" w:cstheme="majorBidi"/>
                <w:sz w:val="24"/>
                <w:szCs w:val="24"/>
                <w:lang w:bidi="ar-LB"/>
              </w:rPr>
              <w:t xml:space="preserve">22G – 25G </w:t>
            </w:r>
          </w:p>
        </w:tc>
        <w:tc>
          <w:tcPr>
            <w:tcW w:w="1090" w:type="pct"/>
          </w:tcPr>
          <w:p w:rsidR="00197298" w:rsidRPr="00C23D8E" w:rsidRDefault="00197298" w:rsidP="00BF52A0">
            <w:pPr>
              <w:pStyle w:val="NoSpacing"/>
              <w:bidi/>
              <w:jc w:val="right"/>
              <w:rPr>
                <w:rFonts w:asciiTheme="majorBidi" w:hAnsiTheme="majorBidi" w:cstheme="majorBidi"/>
                <w:sz w:val="24"/>
                <w:szCs w:val="24"/>
                <w:rtl/>
                <w:lang w:bidi="ar-LB"/>
              </w:rPr>
            </w:pPr>
            <w:r w:rsidRPr="00C23D8E">
              <w:rPr>
                <w:rFonts w:asciiTheme="majorBidi" w:hAnsiTheme="majorBidi" w:cstheme="majorBidi"/>
                <w:sz w:val="24"/>
                <w:szCs w:val="24"/>
                <w:lang w:bidi="ar-LB"/>
              </w:rPr>
              <w:t>5/8</w:t>
            </w:r>
            <w:r w:rsidR="00F616D5">
              <w:rPr>
                <w:rFonts w:asciiTheme="majorBidi" w:hAnsiTheme="majorBidi" w:cstheme="majorBidi"/>
                <w:sz w:val="24"/>
                <w:szCs w:val="24"/>
              </w:rPr>
              <w:t>"</w:t>
            </w:r>
          </w:p>
        </w:tc>
      </w:tr>
      <w:tr w:rsidR="00197298" w:rsidRPr="00C23D8E" w:rsidTr="00197298">
        <w:tc>
          <w:tcPr>
            <w:tcW w:w="2673" w:type="pct"/>
            <w:tcBorders>
              <w:bottom w:val="single" w:sz="4" w:space="0" w:color="000000" w:themeColor="text1"/>
            </w:tcBorders>
          </w:tcPr>
          <w:p w:rsidR="00197298" w:rsidRPr="00C23D8E" w:rsidRDefault="00197298" w:rsidP="00BF52A0">
            <w:pPr>
              <w:pStyle w:val="NoSpacing"/>
              <w:bidi/>
              <w:rPr>
                <w:rFonts w:asciiTheme="majorBidi" w:hAnsiTheme="majorBidi" w:cstheme="majorBidi"/>
                <w:sz w:val="24"/>
                <w:szCs w:val="24"/>
                <w:rtl/>
                <w:lang w:bidi="ar-LB"/>
              </w:rPr>
            </w:pPr>
            <w:r w:rsidRPr="00C23D8E">
              <w:rPr>
                <w:rFonts w:asciiTheme="majorBidi" w:hAnsiTheme="majorBidi" w:cstheme="majorBidi"/>
                <w:sz w:val="24"/>
                <w:szCs w:val="24"/>
                <w:rtl/>
              </w:rPr>
              <w:t>رضيع بين شهر و 12 شهر</w:t>
            </w:r>
          </w:p>
        </w:tc>
        <w:tc>
          <w:tcPr>
            <w:tcW w:w="1237" w:type="pct"/>
            <w:tcBorders>
              <w:bottom w:val="single" w:sz="4" w:space="0" w:color="000000" w:themeColor="text1"/>
            </w:tcBorders>
          </w:tcPr>
          <w:p w:rsidR="00197298" w:rsidRPr="00C23D8E" w:rsidRDefault="00197298" w:rsidP="00BF52A0">
            <w:pPr>
              <w:pStyle w:val="NoSpacing"/>
              <w:bidi/>
              <w:jc w:val="right"/>
              <w:rPr>
                <w:rFonts w:asciiTheme="majorBidi" w:hAnsiTheme="majorBidi" w:cstheme="majorBidi"/>
                <w:sz w:val="24"/>
                <w:szCs w:val="24"/>
                <w:rtl/>
                <w:lang w:bidi="ar-LB"/>
              </w:rPr>
            </w:pPr>
            <w:r w:rsidRPr="00C23D8E">
              <w:rPr>
                <w:rFonts w:asciiTheme="majorBidi" w:hAnsiTheme="majorBidi" w:cstheme="majorBidi"/>
                <w:sz w:val="24"/>
                <w:szCs w:val="24"/>
                <w:lang w:bidi="ar-LB"/>
              </w:rPr>
              <w:t xml:space="preserve">22G – 25G </w:t>
            </w:r>
          </w:p>
        </w:tc>
        <w:tc>
          <w:tcPr>
            <w:tcW w:w="1090" w:type="pct"/>
            <w:tcBorders>
              <w:bottom w:val="single" w:sz="4" w:space="0" w:color="000000" w:themeColor="text1"/>
            </w:tcBorders>
          </w:tcPr>
          <w:p w:rsidR="00197298" w:rsidRPr="00C23D8E" w:rsidRDefault="00197298" w:rsidP="00BF52A0">
            <w:pPr>
              <w:pStyle w:val="NoSpacing"/>
              <w:bidi/>
              <w:jc w:val="right"/>
              <w:rPr>
                <w:rFonts w:asciiTheme="majorBidi" w:hAnsiTheme="majorBidi" w:cstheme="majorBidi"/>
                <w:sz w:val="24"/>
                <w:szCs w:val="24"/>
                <w:rtl/>
                <w:lang w:bidi="ar-LB"/>
              </w:rPr>
            </w:pPr>
            <w:r w:rsidRPr="00C23D8E">
              <w:rPr>
                <w:rFonts w:asciiTheme="majorBidi" w:hAnsiTheme="majorBidi" w:cstheme="majorBidi"/>
                <w:sz w:val="24"/>
                <w:szCs w:val="24"/>
                <w:lang w:bidi="ar-LB"/>
              </w:rPr>
              <w:t>1</w:t>
            </w:r>
            <w:r w:rsidR="00F616D5">
              <w:rPr>
                <w:rFonts w:asciiTheme="majorBidi" w:hAnsiTheme="majorBidi" w:cstheme="majorBidi"/>
                <w:sz w:val="24"/>
                <w:szCs w:val="24"/>
              </w:rPr>
              <w:t>"</w:t>
            </w:r>
          </w:p>
        </w:tc>
      </w:tr>
      <w:tr w:rsidR="00197298" w:rsidRPr="00C23D8E" w:rsidTr="00197298">
        <w:tc>
          <w:tcPr>
            <w:tcW w:w="2673" w:type="pct"/>
            <w:tcBorders>
              <w:bottom w:val="single" w:sz="4" w:space="0" w:color="000000" w:themeColor="text1"/>
            </w:tcBorders>
          </w:tcPr>
          <w:p w:rsidR="00197298" w:rsidRPr="00C23D8E" w:rsidRDefault="00197298" w:rsidP="00BF52A0">
            <w:pPr>
              <w:pStyle w:val="NoSpacing"/>
              <w:bidi/>
              <w:rPr>
                <w:rFonts w:asciiTheme="majorBidi" w:hAnsiTheme="majorBidi" w:cstheme="majorBidi"/>
                <w:sz w:val="24"/>
                <w:szCs w:val="24"/>
                <w:rtl/>
              </w:rPr>
            </w:pPr>
            <w:r w:rsidRPr="00C23D8E">
              <w:rPr>
                <w:rFonts w:asciiTheme="majorBidi" w:hAnsiTheme="majorBidi" w:cstheme="majorBidi"/>
                <w:sz w:val="24"/>
                <w:szCs w:val="24"/>
                <w:rtl/>
                <w:lang w:bidi="ar-LB"/>
              </w:rPr>
              <w:t xml:space="preserve">أولاد بين سن 1-2 سنة </w:t>
            </w:r>
          </w:p>
        </w:tc>
        <w:tc>
          <w:tcPr>
            <w:tcW w:w="1237" w:type="pct"/>
            <w:tcBorders>
              <w:bottom w:val="single" w:sz="4" w:space="0" w:color="000000" w:themeColor="text1"/>
            </w:tcBorders>
          </w:tcPr>
          <w:p w:rsidR="00197298" w:rsidRPr="00C23D8E" w:rsidRDefault="00197298" w:rsidP="00BF52A0">
            <w:pPr>
              <w:pStyle w:val="NoSpacing"/>
              <w:bidi/>
              <w:jc w:val="right"/>
              <w:rPr>
                <w:rFonts w:asciiTheme="majorBidi" w:hAnsiTheme="majorBidi" w:cstheme="majorBidi"/>
                <w:sz w:val="24"/>
                <w:szCs w:val="24"/>
                <w:lang w:bidi="ar-LB"/>
              </w:rPr>
            </w:pPr>
            <w:r w:rsidRPr="00C23D8E">
              <w:rPr>
                <w:rFonts w:asciiTheme="majorBidi" w:hAnsiTheme="majorBidi" w:cstheme="majorBidi"/>
                <w:sz w:val="24"/>
                <w:szCs w:val="24"/>
                <w:lang w:bidi="ar-LB"/>
              </w:rPr>
              <w:t>22G – 25G</w:t>
            </w:r>
          </w:p>
        </w:tc>
        <w:tc>
          <w:tcPr>
            <w:tcW w:w="1090" w:type="pct"/>
            <w:tcBorders>
              <w:bottom w:val="single" w:sz="4" w:space="0" w:color="000000" w:themeColor="text1"/>
            </w:tcBorders>
          </w:tcPr>
          <w:p w:rsidR="00197298" w:rsidRPr="00C23D8E" w:rsidRDefault="00197298" w:rsidP="00BF52A0">
            <w:pPr>
              <w:pStyle w:val="NoSpacing"/>
              <w:bidi/>
              <w:jc w:val="right"/>
              <w:rPr>
                <w:rFonts w:asciiTheme="majorBidi" w:hAnsiTheme="majorBidi" w:cstheme="majorBidi"/>
                <w:sz w:val="24"/>
                <w:szCs w:val="24"/>
                <w:lang w:bidi="ar-LB"/>
              </w:rPr>
            </w:pPr>
            <w:r w:rsidRPr="00C23D8E">
              <w:rPr>
                <w:rFonts w:asciiTheme="majorBidi" w:hAnsiTheme="majorBidi" w:cstheme="majorBidi"/>
                <w:sz w:val="24"/>
                <w:szCs w:val="24"/>
                <w:lang w:bidi="ar-LB"/>
              </w:rPr>
              <w:t>1</w:t>
            </w:r>
            <w:r w:rsidR="00F616D5">
              <w:rPr>
                <w:rFonts w:asciiTheme="majorBidi" w:hAnsiTheme="majorBidi" w:cstheme="majorBidi"/>
                <w:sz w:val="24"/>
                <w:szCs w:val="24"/>
              </w:rPr>
              <w:t>"</w:t>
            </w:r>
            <w:r w:rsidRPr="00C23D8E">
              <w:rPr>
                <w:rFonts w:asciiTheme="majorBidi" w:hAnsiTheme="majorBidi" w:cstheme="majorBidi"/>
                <w:sz w:val="24"/>
                <w:szCs w:val="24"/>
                <w:lang w:bidi="ar-LB"/>
              </w:rPr>
              <w:t xml:space="preserve"> </w:t>
            </w:r>
          </w:p>
        </w:tc>
      </w:tr>
      <w:tr w:rsidR="00197298" w:rsidRPr="00C23D8E" w:rsidTr="00197298">
        <w:tc>
          <w:tcPr>
            <w:tcW w:w="2673" w:type="pct"/>
            <w:tcBorders>
              <w:bottom w:val="single" w:sz="4" w:space="0" w:color="000000" w:themeColor="text1"/>
            </w:tcBorders>
          </w:tcPr>
          <w:p w:rsidR="00197298" w:rsidRPr="00C23D8E" w:rsidRDefault="00197298" w:rsidP="00BF52A0">
            <w:pPr>
              <w:pStyle w:val="NoSpacing"/>
              <w:bidi/>
              <w:rPr>
                <w:rFonts w:asciiTheme="majorBidi" w:hAnsiTheme="majorBidi" w:cstheme="majorBidi"/>
                <w:sz w:val="24"/>
                <w:szCs w:val="24"/>
                <w:rtl/>
              </w:rPr>
            </w:pPr>
            <w:r w:rsidRPr="00C23D8E">
              <w:rPr>
                <w:rFonts w:asciiTheme="majorBidi" w:hAnsiTheme="majorBidi" w:cstheme="majorBidi"/>
                <w:sz w:val="24"/>
                <w:szCs w:val="24"/>
                <w:rtl/>
                <w:lang w:bidi="ar-LB"/>
              </w:rPr>
              <w:t>أولاد ومراهقين بين سن 3-18 سنة</w:t>
            </w:r>
          </w:p>
        </w:tc>
        <w:tc>
          <w:tcPr>
            <w:tcW w:w="1237" w:type="pct"/>
            <w:tcBorders>
              <w:bottom w:val="single" w:sz="4" w:space="0" w:color="000000" w:themeColor="text1"/>
            </w:tcBorders>
          </w:tcPr>
          <w:p w:rsidR="00197298" w:rsidRPr="00C23D8E" w:rsidRDefault="00197298" w:rsidP="00BF52A0">
            <w:pPr>
              <w:pStyle w:val="NoSpacing"/>
              <w:bidi/>
              <w:jc w:val="right"/>
              <w:rPr>
                <w:rFonts w:asciiTheme="majorBidi" w:hAnsiTheme="majorBidi" w:cstheme="majorBidi"/>
                <w:sz w:val="24"/>
                <w:szCs w:val="24"/>
                <w:lang w:bidi="ar-LB"/>
              </w:rPr>
            </w:pPr>
            <w:r w:rsidRPr="00C23D8E">
              <w:rPr>
                <w:rFonts w:asciiTheme="majorBidi" w:hAnsiTheme="majorBidi" w:cstheme="majorBidi"/>
                <w:sz w:val="24"/>
                <w:szCs w:val="24"/>
                <w:lang w:bidi="ar-LB"/>
              </w:rPr>
              <w:t>22G – 25G</w:t>
            </w:r>
          </w:p>
        </w:tc>
        <w:tc>
          <w:tcPr>
            <w:tcW w:w="1090" w:type="pct"/>
            <w:tcBorders>
              <w:bottom w:val="single" w:sz="4" w:space="0" w:color="000000" w:themeColor="text1"/>
            </w:tcBorders>
          </w:tcPr>
          <w:p w:rsidR="00197298" w:rsidRPr="00C23D8E" w:rsidRDefault="00197298" w:rsidP="00BF52A0">
            <w:pPr>
              <w:pStyle w:val="NoSpacing"/>
              <w:bidi/>
              <w:jc w:val="right"/>
              <w:rPr>
                <w:rFonts w:asciiTheme="majorBidi" w:hAnsiTheme="majorBidi" w:cstheme="majorBidi"/>
                <w:sz w:val="24"/>
                <w:szCs w:val="24"/>
                <w:lang w:bidi="ar-LB"/>
              </w:rPr>
            </w:pPr>
            <w:r w:rsidRPr="00C23D8E">
              <w:rPr>
                <w:rFonts w:asciiTheme="majorBidi" w:hAnsiTheme="majorBidi" w:cstheme="majorBidi"/>
                <w:sz w:val="24"/>
                <w:szCs w:val="24"/>
                <w:lang w:bidi="ar-LB"/>
              </w:rPr>
              <w:t>1</w:t>
            </w:r>
            <w:r w:rsidR="00F616D5">
              <w:rPr>
                <w:rFonts w:asciiTheme="majorBidi" w:hAnsiTheme="majorBidi" w:cstheme="majorBidi"/>
                <w:sz w:val="24"/>
                <w:szCs w:val="24"/>
              </w:rPr>
              <w:t>"</w:t>
            </w:r>
          </w:p>
        </w:tc>
      </w:tr>
      <w:tr w:rsidR="00197298" w:rsidRPr="00C23D8E" w:rsidTr="00197298">
        <w:tc>
          <w:tcPr>
            <w:tcW w:w="2673" w:type="pct"/>
            <w:tcBorders>
              <w:bottom w:val="single" w:sz="4" w:space="0" w:color="000000" w:themeColor="text1"/>
            </w:tcBorders>
          </w:tcPr>
          <w:p w:rsidR="00197298" w:rsidRPr="00C23D8E" w:rsidRDefault="00197298" w:rsidP="00BF52A0">
            <w:pPr>
              <w:pStyle w:val="NoSpacing"/>
              <w:bidi/>
              <w:rPr>
                <w:rFonts w:asciiTheme="majorBidi" w:hAnsiTheme="majorBidi" w:cstheme="majorBidi"/>
                <w:sz w:val="24"/>
                <w:szCs w:val="24"/>
                <w:rtl/>
                <w:lang w:bidi="ar-LB"/>
              </w:rPr>
            </w:pPr>
            <w:r w:rsidRPr="00C23D8E">
              <w:rPr>
                <w:rFonts w:asciiTheme="majorBidi" w:hAnsiTheme="majorBidi" w:cstheme="majorBidi" w:hint="cs"/>
                <w:sz w:val="24"/>
                <w:szCs w:val="24"/>
                <w:rtl/>
                <w:lang w:bidi="ar-LB"/>
              </w:rPr>
              <w:t xml:space="preserve">بالغين فوق 18 سنة (تحت </w:t>
            </w:r>
            <w:r>
              <w:rPr>
                <w:rFonts w:asciiTheme="majorBidi" w:hAnsiTheme="majorBidi" w:cstheme="majorBidi" w:hint="cs"/>
                <w:sz w:val="24"/>
                <w:szCs w:val="24"/>
                <w:rtl/>
                <w:lang w:bidi="ar-LB"/>
              </w:rPr>
              <w:t>7</w:t>
            </w:r>
            <w:r w:rsidRPr="00C23D8E">
              <w:rPr>
                <w:rFonts w:asciiTheme="majorBidi" w:hAnsiTheme="majorBidi" w:cstheme="majorBidi" w:hint="cs"/>
                <w:sz w:val="24"/>
                <w:szCs w:val="24"/>
                <w:rtl/>
                <w:lang w:bidi="ar-LB"/>
              </w:rPr>
              <w:t>0 كلغ)</w:t>
            </w:r>
          </w:p>
        </w:tc>
        <w:tc>
          <w:tcPr>
            <w:tcW w:w="1237" w:type="pct"/>
            <w:tcBorders>
              <w:bottom w:val="single" w:sz="4" w:space="0" w:color="000000" w:themeColor="text1"/>
            </w:tcBorders>
          </w:tcPr>
          <w:p w:rsidR="00197298" w:rsidRPr="00C23D8E" w:rsidRDefault="00197298" w:rsidP="00BF52A0">
            <w:pPr>
              <w:pStyle w:val="NoSpacing"/>
              <w:bidi/>
              <w:jc w:val="right"/>
              <w:rPr>
                <w:rFonts w:asciiTheme="majorBidi" w:hAnsiTheme="majorBidi" w:cstheme="majorBidi"/>
                <w:sz w:val="24"/>
                <w:szCs w:val="24"/>
                <w:lang w:bidi="ar-LB"/>
              </w:rPr>
            </w:pPr>
            <w:r w:rsidRPr="00C23D8E">
              <w:rPr>
                <w:rFonts w:asciiTheme="majorBidi" w:hAnsiTheme="majorBidi" w:cstheme="majorBidi"/>
                <w:sz w:val="24"/>
                <w:szCs w:val="24"/>
                <w:lang w:bidi="ar-LB"/>
              </w:rPr>
              <w:t>22G – 25G</w:t>
            </w:r>
          </w:p>
        </w:tc>
        <w:tc>
          <w:tcPr>
            <w:tcW w:w="1090" w:type="pct"/>
            <w:tcBorders>
              <w:bottom w:val="single" w:sz="4" w:space="0" w:color="000000" w:themeColor="text1"/>
            </w:tcBorders>
          </w:tcPr>
          <w:p w:rsidR="00197298" w:rsidRPr="00C23D8E" w:rsidRDefault="00197298" w:rsidP="00BF52A0">
            <w:pPr>
              <w:pStyle w:val="NoSpacing"/>
              <w:bidi/>
              <w:jc w:val="right"/>
              <w:rPr>
                <w:rFonts w:asciiTheme="majorBidi" w:hAnsiTheme="majorBidi" w:cstheme="majorBidi"/>
                <w:sz w:val="24"/>
                <w:szCs w:val="24"/>
                <w:lang w:bidi="ar-LB"/>
              </w:rPr>
            </w:pPr>
            <w:r w:rsidRPr="00C23D8E">
              <w:rPr>
                <w:rFonts w:asciiTheme="majorBidi" w:hAnsiTheme="majorBidi" w:cstheme="majorBidi"/>
                <w:sz w:val="24"/>
                <w:szCs w:val="24"/>
                <w:lang w:bidi="ar-LB"/>
              </w:rPr>
              <w:t>1</w:t>
            </w:r>
            <w:r w:rsidR="00F616D5">
              <w:rPr>
                <w:rFonts w:asciiTheme="majorBidi" w:hAnsiTheme="majorBidi" w:cstheme="majorBidi"/>
                <w:sz w:val="24"/>
                <w:szCs w:val="24"/>
              </w:rPr>
              <w:t>"</w:t>
            </w:r>
          </w:p>
        </w:tc>
      </w:tr>
      <w:tr w:rsidR="00197298" w:rsidRPr="00316A55" w:rsidTr="00197298">
        <w:tc>
          <w:tcPr>
            <w:tcW w:w="2673" w:type="pct"/>
            <w:tcBorders>
              <w:bottom w:val="single" w:sz="4" w:space="0" w:color="000000" w:themeColor="text1"/>
            </w:tcBorders>
          </w:tcPr>
          <w:p w:rsidR="00197298" w:rsidRDefault="00197298" w:rsidP="00BF52A0">
            <w:pPr>
              <w:pStyle w:val="NoSpacing"/>
              <w:bidi/>
              <w:rPr>
                <w:rFonts w:asciiTheme="majorBidi" w:hAnsiTheme="majorBidi" w:cstheme="majorBidi"/>
                <w:sz w:val="24"/>
                <w:szCs w:val="24"/>
                <w:lang w:bidi="ar-LB"/>
              </w:rPr>
            </w:pPr>
            <w:r w:rsidRPr="00C23D8E">
              <w:rPr>
                <w:rFonts w:asciiTheme="majorBidi" w:hAnsiTheme="majorBidi" w:cstheme="majorBidi" w:hint="cs"/>
                <w:sz w:val="24"/>
                <w:szCs w:val="24"/>
                <w:rtl/>
                <w:lang w:bidi="ar-LB"/>
              </w:rPr>
              <w:t xml:space="preserve">بالغين فوق 18 سنة </w:t>
            </w:r>
          </w:p>
          <w:p w:rsidR="00197298" w:rsidRDefault="00197298" w:rsidP="00BF52A0">
            <w:pPr>
              <w:pStyle w:val="NoSpacing"/>
              <w:bidi/>
              <w:rPr>
                <w:rFonts w:asciiTheme="majorBidi" w:hAnsiTheme="majorBidi" w:cstheme="majorBidi"/>
                <w:sz w:val="24"/>
                <w:szCs w:val="24"/>
                <w:rtl/>
              </w:rPr>
            </w:pPr>
            <w:r>
              <w:rPr>
                <w:rFonts w:asciiTheme="majorBidi" w:hAnsiTheme="majorBidi" w:cstheme="majorBidi" w:hint="cs"/>
                <w:sz w:val="24"/>
                <w:szCs w:val="24"/>
                <w:rtl/>
              </w:rPr>
              <w:t>إناث: بين 70 و90 كلغ</w:t>
            </w:r>
          </w:p>
          <w:p w:rsidR="00197298" w:rsidRPr="00C23D8E" w:rsidRDefault="00197298" w:rsidP="00BF52A0">
            <w:pPr>
              <w:pStyle w:val="NoSpacing"/>
              <w:bidi/>
              <w:rPr>
                <w:rFonts w:asciiTheme="majorBidi" w:hAnsiTheme="majorBidi" w:cstheme="majorBidi"/>
                <w:sz w:val="24"/>
                <w:szCs w:val="24"/>
                <w:rtl/>
                <w:lang w:bidi="ar-LB"/>
              </w:rPr>
            </w:pPr>
            <w:r>
              <w:rPr>
                <w:rFonts w:asciiTheme="majorBidi" w:hAnsiTheme="majorBidi" w:cstheme="majorBidi" w:hint="cs"/>
                <w:sz w:val="24"/>
                <w:szCs w:val="24"/>
                <w:rtl/>
                <w:lang w:bidi="ar-LB"/>
              </w:rPr>
              <w:t xml:space="preserve">ذكور: </w:t>
            </w:r>
            <w:r>
              <w:rPr>
                <w:rFonts w:asciiTheme="majorBidi" w:hAnsiTheme="majorBidi" w:cstheme="majorBidi" w:hint="cs"/>
                <w:sz w:val="24"/>
                <w:szCs w:val="24"/>
                <w:rtl/>
              </w:rPr>
              <w:t>بين 70 و118 كلغ</w:t>
            </w:r>
          </w:p>
        </w:tc>
        <w:tc>
          <w:tcPr>
            <w:tcW w:w="1237" w:type="pct"/>
            <w:tcBorders>
              <w:bottom w:val="single" w:sz="4" w:space="0" w:color="000000" w:themeColor="text1"/>
            </w:tcBorders>
            <w:vAlign w:val="center"/>
          </w:tcPr>
          <w:p w:rsidR="00197298" w:rsidRPr="00316A55" w:rsidRDefault="00197298" w:rsidP="00BF52A0">
            <w:pPr>
              <w:pStyle w:val="NoSpacing"/>
              <w:bidi/>
              <w:jc w:val="right"/>
              <w:rPr>
                <w:rFonts w:asciiTheme="majorBidi" w:hAnsiTheme="majorBidi" w:cstheme="majorBidi"/>
                <w:sz w:val="24"/>
                <w:szCs w:val="24"/>
                <w:rtl/>
                <w:lang w:bidi="ar-LB"/>
              </w:rPr>
            </w:pPr>
            <w:r w:rsidRPr="00316A55">
              <w:rPr>
                <w:rFonts w:asciiTheme="majorBidi" w:hAnsiTheme="majorBidi" w:cstheme="majorBidi"/>
                <w:sz w:val="24"/>
                <w:szCs w:val="24"/>
                <w:lang w:bidi="ar-LB"/>
              </w:rPr>
              <w:t>22</w:t>
            </w:r>
            <w:r>
              <w:rPr>
                <w:rFonts w:asciiTheme="majorBidi" w:hAnsiTheme="majorBidi" w:cstheme="majorBidi"/>
                <w:sz w:val="24"/>
                <w:szCs w:val="24"/>
                <w:lang w:bidi="ar-LB"/>
              </w:rPr>
              <w:t>G</w:t>
            </w:r>
            <w:r w:rsidRPr="00316A55">
              <w:rPr>
                <w:rFonts w:asciiTheme="majorBidi" w:hAnsiTheme="majorBidi" w:cstheme="majorBidi"/>
                <w:sz w:val="24"/>
                <w:szCs w:val="24"/>
                <w:lang w:bidi="ar-LB"/>
              </w:rPr>
              <w:t xml:space="preserve"> </w:t>
            </w:r>
            <w:r>
              <w:rPr>
                <w:rFonts w:asciiTheme="majorBidi" w:hAnsiTheme="majorBidi" w:cstheme="majorBidi"/>
                <w:sz w:val="24"/>
                <w:szCs w:val="24"/>
                <w:lang w:bidi="ar-LB"/>
              </w:rPr>
              <w:t>–</w:t>
            </w:r>
            <w:r w:rsidRPr="00316A55">
              <w:rPr>
                <w:rFonts w:asciiTheme="majorBidi" w:hAnsiTheme="majorBidi" w:cstheme="majorBidi"/>
                <w:sz w:val="24"/>
                <w:szCs w:val="24"/>
                <w:lang w:bidi="ar-LB"/>
              </w:rPr>
              <w:t xml:space="preserve"> 25</w:t>
            </w:r>
            <w:r>
              <w:rPr>
                <w:rFonts w:asciiTheme="majorBidi" w:hAnsiTheme="majorBidi" w:cstheme="majorBidi"/>
                <w:sz w:val="24"/>
                <w:szCs w:val="24"/>
                <w:lang w:bidi="ar-LB"/>
              </w:rPr>
              <w:t>G</w:t>
            </w:r>
            <w:r w:rsidRPr="00316A55">
              <w:rPr>
                <w:rFonts w:asciiTheme="majorBidi" w:hAnsiTheme="majorBidi" w:cstheme="majorBidi"/>
                <w:sz w:val="24"/>
                <w:szCs w:val="24"/>
                <w:lang w:bidi="ar-LB"/>
              </w:rPr>
              <w:t xml:space="preserve"> </w:t>
            </w:r>
          </w:p>
        </w:tc>
        <w:tc>
          <w:tcPr>
            <w:tcW w:w="1090" w:type="pct"/>
            <w:tcBorders>
              <w:bottom w:val="single" w:sz="4" w:space="0" w:color="000000" w:themeColor="text1"/>
            </w:tcBorders>
            <w:vAlign w:val="center"/>
          </w:tcPr>
          <w:p w:rsidR="00197298" w:rsidRPr="00316A55" w:rsidRDefault="00197298" w:rsidP="00BF52A0">
            <w:pPr>
              <w:pStyle w:val="NoSpacing"/>
              <w:bidi/>
              <w:jc w:val="right"/>
              <w:rPr>
                <w:rFonts w:asciiTheme="majorBidi" w:hAnsiTheme="majorBidi" w:cstheme="majorBidi"/>
                <w:sz w:val="24"/>
                <w:szCs w:val="24"/>
                <w:rtl/>
                <w:lang w:bidi="ar-LB"/>
              </w:rPr>
            </w:pPr>
            <w:r w:rsidRPr="00626C8C">
              <w:rPr>
                <w:rFonts w:asciiTheme="majorBidi" w:hAnsiTheme="majorBidi" w:cstheme="majorBidi"/>
                <w:sz w:val="24"/>
                <w:szCs w:val="24"/>
              </w:rPr>
              <w:t>1</w:t>
            </w:r>
            <w:r w:rsidR="00F616D5">
              <w:rPr>
                <w:rFonts w:asciiTheme="majorBidi" w:hAnsiTheme="majorBidi" w:cstheme="majorBidi"/>
                <w:sz w:val="24"/>
                <w:szCs w:val="24"/>
              </w:rPr>
              <w:t>"</w:t>
            </w:r>
            <w:r w:rsidRPr="00626C8C">
              <w:rPr>
                <w:rFonts w:asciiTheme="majorBidi" w:hAnsiTheme="majorBidi" w:cstheme="majorBidi"/>
                <w:sz w:val="24"/>
                <w:szCs w:val="24"/>
              </w:rPr>
              <w:t>-</w:t>
            </w:r>
            <w:r>
              <w:rPr>
                <w:rFonts w:asciiTheme="majorBidi" w:hAnsiTheme="majorBidi" w:cstheme="majorBidi"/>
                <w:sz w:val="24"/>
                <w:szCs w:val="24"/>
              </w:rPr>
              <w:t xml:space="preserve"> </w:t>
            </w:r>
            <w:r w:rsidRPr="00626C8C">
              <w:rPr>
                <w:rFonts w:asciiTheme="majorBidi" w:hAnsiTheme="majorBidi" w:cstheme="majorBidi"/>
                <w:sz w:val="24"/>
                <w:szCs w:val="24"/>
              </w:rPr>
              <w:t>1½</w:t>
            </w:r>
            <w:r w:rsidR="00F616D5">
              <w:rPr>
                <w:rFonts w:asciiTheme="majorBidi" w:hAnsiTheme="majorBidi" w:cstheme="majorBidi"/>
                <w:sz w:val="24"/>
                <w:szCs w:val="24"/>
              </w:rPr>
              <w:t>"</w:t>
            </w:r>
          </w:p>
        </w:tc>
      </w:tr>
      <w:tr w:rsidR="00197298" w:rsidRPr="00316A55" w:rsidTr="00197298">
        <w:tc>
          <w:tcPr>
            <w:tcW w:w="2673" w:type="pct"/>
            <w:tcBorders>
              <w:bottom w:val="single" w:sz="4" w:space="0" w:color="000000" w:themeColor="text1"/>
            </w:tcBorders>
          </w:tcPr>
          <w:p w:rsidR="00197298" w:rsidRDefault="00197298" w:rsidP="00BF52A0">
            <w:pPr>
              <w:pStyle w:val="NoSpacing"/>
              <w:bidi/>
              <w:rPr>
                <w:rFonts w:asciiTheme="majorBidi" w:hAnsiTheme="majorBidi" w:cstheme="majorBidi"/>
                <w:sz w:val="24"/>
                <w:szCs w:val="24"/>
                <w:lang w:bidi="ar-LB"/>
              </w:rPr>
            </w:pPr>
            <w:r w:rsidRPr="00C23D8E">
              <w:rPr>
                <w:rFonts w:asciiTheme="majorBidi" w:hAnsiTheme="majorBidi" w:cstheme="majorBidi" w:hint="cs"/>
                <w:sz w:val="24"/>
                <w:szCs w:val="24"/>
                <w:rtl/>
                <w:lang w:bidi="ar-LB"/>
              </w:rPr>
              <w:t xml:space="preserve">بالغين فوق 18 سنة </w:t>
            </w:r>
          </w:p>
          <w:p w:rsidR="00197298" w:rsidRDefault="00197298" w:rsidP="00BF52A0">
            <w:pPr>
              <w:pStyle w:val="NoSpacing"/>
              <w:bidi/>
              <w:rPr>
                <w:rFonts w:asciiTheme="majorBidi" w:hAnsiTheme="majorBidi" w:cstheme="majorBidi"/>
                <w:sz w:val="24"/>
                <w:szCs w:val="24"/>
                <w:rtl/>
              </w:rPr>
            </w:pPr>
            <w:r>
              <w:rPr>
                <w:rFonts w:asciiTheme="majorBidi" w:hAnsiTheme="majorBidi" w:cstheme="majorBidi" w:hint="cs"/>
                <w:sz w:val="24"/>
                <w:szCs w:val="24"/>
                <w:rtl/>
              </w:rPr>
              <w:t>إناث: أكثر من 90 كلغ</w:t>
            </w:r>
          </w:p>
          <w:p w:rsidR="00197298" w:rsidRPr="00C23D8E" w:rsidRDefault="00197298" w:rsidP="00BF52A0">
            <w:pPr>
              <w:pStyle w:val="NoSpacing"/>
              <w:bidi/>
              <w:rPr>
                <w:rFonts w:asciiTheme="majorBidi" w:hAnsiTheme="majorBidi" w:cstheme="majorBidi"/>
                <w:sz w:val="24"/>
                <w:szCs w:val="24"/>
                <w:rtl/>
                <w:lang w:bidi="ar-LB"/>
              </w:rPr>
            </w:pPr>
            <w:r>
              <w:rPr>
                <w:rFonts w:asciiTheme="majorBidi" w:hAnsiTheme="majorBidi" w:cstheme="majorBidi" w:hint="cs"/>
                <w:sz w:val="24"/>
                <w:szCs w:val="24"/>
                <w:rtl/>
                <w:lang w:bidi="ar-LB"/>
              </w:rPr>
              <w:t xml:space="preserve">ذكور: </w:t>
            </w:r>
            <w:r>
              <w:rPr>
                <w:rFonts w:asciiTheme="majorBidi" w:hAnsiTheme="majorBidi" w:cstheme="majorBidi" w:hint="cs"/>
                <w:sz w:val="24"/>
                <w:szCs w:val="24"/>
                <w:rtl/>
              </w:rPr>
              <w:t>أكثر من 118 كلغ</w:t>
            </w:r>
          </w:p>
        </w:tc>
        <w:tc>
          <w:tcPr>
            <w:tcW w:w="1237" w:type="pct"/>
            <w:tcBorders>
              <w:bottom w:val="single" w:sz="4" w:space="0" w:color="000000" w:themeColor="text1"/>
            </w:tcBorders>
            <w:vAlign w:val="center"/>
          </w:tcPr>
          <w:p w:rsidR="00197298" w:rsidRPr="00316A55" w:rsidRDefault="00197298" w:rsidP="00BF52A0">
            <w:pPr>
              <w:pStyle w:val="NoSpacing"/>
              <w:bidi/>
              <w:jc w:val="right"/>
              <w:rPr>
                <w:rFonts w:asciiTheme="majorBidi" w:hAnsiTheme="majorBidi" w:cstheme="majorBidi"/>
                <w:sz w:val="24"/>
                <w:szCs w:val="24"/>
                <w:rtl/>
                <w:lang w:bidi="ar-LB"/>
              </w:rPr>
            </w:pPr>
            <w:r w:rsidRPr="00316A55">
              <w:rPr>
                <w:rFonts w:asciiTheme="majorBidi" w:hAnsiTheme="majorBidi" w:cstheme="majorBidi"/>
                <w:sz w:val="24"/>
                <w:szCs w:val="24"/>
                <w:lang w:bidi="ar-LB"/>
              </w:rPr>
              <w:t>22</w:t>
            </w:r>
            <w:r>
              <w:rPr>
                <w:rFonts w:asciiTheme="majorBidi" w:hAnsiTheme="majorBidi" w:cstheme="majorBidi"/>
                <w:sz w:val="24"/>
                <w:szCs w:val="24"/>
                <w:lang w:bidi="ar-LB"/>
              </w:rPr>
              <w:t>G</w:t>
            </w:r>
            <w:r w:rsidRPr="00316A55">
              <w:rPr>
                <w:rFonts w:asciiTheme="majorBidi" w:hAnsiTheme="majorBidi" w:cstheme="majorBidi"/>
                <w:sz w:val="24"/>
                <w:szCs w:val="24"/>
                <w:lang w:bidi="ar-LB"/>
              </w:rPr>
              <w:t xml:space="preserve"> </w:t>
            </w:r>
            <w:r>
              <w:rPr>
                <w:rFonts w:asciiTheme="majorBidi" w:hAnsiTheme="majorBidi" w:cstheme="majorBidi"/>
                <w:sz w:val="24"/>
                <w:szCs w:val="24"/>
                <w:lang w:bidi="ar-LB"/>
              </w:rPr>
              <w:t>–</w:t>
            </w:r>
            <w:r w:rsidRPr="00316A55">
              <w:rPr>
                <w:rFonts w:asciiTheme="majorBidi" w:hAnsiTheme="majorBidi" w:cstheme="majorBidi"/>
                <w:sz w:val="24"/>
                <w:szCs w:val="24"/>
                <w:lang w:bidi="ar-LB"/>
              </w:rPr>
              <w:t xml:space="preserve"> 25</w:t>
            </w:r>
            <w:r>
              <w:rPr>
                <w:rFonts w:asciiTheme="majorBidi" w:hAnsiTheme="majorBidi" w:cstheme="majorBidi"/>
                <w:sz w:val="24"/>
                <w:szCs w:val="24"/>
                <w:lang w:bidi="ar-LB"/>
              </w:rPr>
              <w:t>G</w:t>
            </w:r>
            <w:r w:rsidRPr="00316A55">
              <w:rPr>
                <w:rFonts w:asciiTheme="majorBidi" w:hAnsiTheme="majorBidi" w:cstheme="majorBidi"/>
                <w:sz w:val="24"/>
                <w:szCs w:val="24"/>
                <w:lang w:bidi="ar-LB"/>
              </w:rPr>
              <w:t xml:space="preserve"> </w:t>
            </w:r>
          </w:p>
        </w:tc>
        <w:tc>
          <w:tcPr>
            <w:tcW w:w="1090" w:type="pct"/>
            <w:tcBorders>
              <w:bottom w:val="single" w:sz="4" w:space="0" w:color="000000" w:themeColor="text1"/>
            </w:tcBorders>
            <w:vAlign w:val="center"/>
          </w:tcPr>
          <w:p w:rsidR="00197298" w:rsidRPr="00316A55" w:rsidRDefault="00197298" w:rsidP="00BF52A0">
            <w:pPr>
              <w:pStyle w:val="NoSpacing"/>
              <w:bidi/>
              <w:jc w:val="right"/>
              <w:rPr>
                <w:rFonts w:asciiTheme="majorBidi" w:hAnsiTheme="majorBidi" w:cstheme="majorBidi"/>
                <w:sz w:val="24"/>
                <w:szCs w:val="24"/>
                <w:rtl/>
                <w:lang w:bidi="ar-LB"/>
              </w:rPr>
            </w:pPr>
            <w:r w:rsidRPr="00626C8C">
              <w:rPr>
                <w:rFonts w:asciiTheme="majorBidi" w:hAnsiTheme="majorBidi" w:cstheme="majorBidi"/>
                <w:sz w:val="24"/>
                <w:szCs w:val="24"/>
              </w:rPr>
              <w:t>1½</w:t>
            </w:r>
            <w:r w:rsidR="00F616D5">
              <w:rPr>
                <w:rFonts w:asciiTheme="majorBidi" w:hAnsiTheme="majorBidi" w:cstheme="majorBidi"/>
                <w:sz w:val="24"/>
                <w:szCs w:val="24"/>
              </w:rPr>
              <w:t>"</w:t>
            </w:r>
          </w:p>
        </w:tc>
      </w:tr>
    </w:tbl>
    <w:p w:rsidR="00197298" w:rsidRPr="00197298" w:rsidRDefault="00197298" w:rsidP="00197298">
      <w:pPr>
        <w:bidi/>
        <w:spacing w:after="0" w:line="360" w:lineRule="auto"/>
        <w:ind w:left="360"/>
        <w:jc w:val="both"/>
        <w:rPr>
          <w:rFonts w:asciiTheme="majorBidi" w:eastAsia="Times New Roman" w:hAnsiTheme="majorBidi" w:cstheme="majorBidi"/>
          <w:sz w:val="8"/>
          <w:szCs w:val="8"/>
          <w:rtl/>
        </w:rPr>
      </w:pPr>
    </w:p>
    <w:p w:rsidR="00BE2920" w:rsidRPr="00161B81" w:rsidRDefault="0019490D" w:rsidP="0004106C">
      <w:pPr>
        <w:pStyle w:val="ListParagraph"/>
        <w:numPr>
          <w:ilvl w:val="1"/>
          <w:numId w:val="59"/>
        </w:numPr>
        <w:bidi/>
        <w:spacing w:after="0" w:line="360" w:lineRule="auto"/>
        <w:jc w:val="both"/>
        <w:rPr>
          <w:rFonts w:asciiTheme="majorBidi" w:eastAsia="Times New Roman" w:hAnsiTheme="majorBidi" w:cstheme="majorBidi"/>
          <w:sz w:val="24"/>
          <w:szCs w:val="24"/>
          <w:rtl/>
        </w:rPr>
      </w:pPr>
      <w:r w:rsidRPr="00161B81">
        <w:rPr>
          <w:rFonts w:asciiTheme="majorBidi" w:eastAsia="Times New Roman" w:hAnsiTheme="majorBidi" w:cstheme="majorBidi"/>
          <w:sz w:val="24"/>
          <w:szCs w:val="24"/>
          <w:rtl/>
        </w:rPr>
        <w:t>مسح</w:t>
      </w:r>
      <w:r w:rsidR="00173BCA" w:rsidRPr="00161B81">
        <w:rPr>
          <w:rFonts w:asciiTheme="majorBidi" w:eastAsia="Times New Roman" w:hAnsiTheme="majorBidi" w:cstheme="majorBidi"/>
          <w:sz w:val="24"/>
          <w:szCs w:val="24"/>
          <w:rtl/>
        </w:rPr>
        <w:t xml:space="preserve">ات طبية </w:t>
      </w:r>
      <w:r w:rsidR="006F6DC1" w:rsidRPr="00161B81">
        <w:rPr>
          <w:rFonts w:asciiTheme="majorBidi" w:eastAsia="Times New Roman" w:hAnsiTheme="majorBidi" w:cstheme="majorBidi"/>
          <w:sz w:val="24"/>
          <w:szCs w:val="24"/>
          <w:rtl/>
        </w:rPr>
        <w:t xml:space="preserve">مغلّفة </w:t>
      </w:r>
      <w:r w:rsidR="00173BCA" w:rsidRPr="00161B81">
        <w:rPr>
          <w:rFonts w:asciiTheme="majorBidi" w:eastAsia="Times New Roman" w:hAnsiTheme="majorBidi" w:cstheme="majorBidi"/>
          <w:sz w:val="24"/>
          <w:szCs w:val="24"/>
          <w:rtl/>
        </w:rPr>
        <w:t>من المطهرات (مثلاً مسحات كحول بتركيز 70-90 %</w:t>
      </w:r>
      <w:r w:rsidR="00431053">
        <w:rPr>
          <w:rFonts w:asciiTheme="majorBidi" w:eastAsia="Times New Roman" w:hAnsiTheme="majorBidi" w:cstheme="majorBidi" w:hint="cs"/>
          <w:sz w:val="24"/>
          <w:szCs w:val="24"/>
          <w:rtl/>
        </w:rPr>
        <w:t xml:space="preserve"> أو كلوريكسيدين</w:t>
      </w:r>
      <w:r w:rsidR="00293AD9">
        <w:rPr>
          <w:rFonts w:asciiTheme="majorBidi" w:eastAsia="Times New Roman" w:hAnsiTheme="majorBidi" w:cstheme="majorBidi" w:hint="cs"/>
          <w:sz w:val="24"/>
          <w:szCs w:val="24"/>
          <w:rtl/>
        </w:rPr>
        <w:t xml:space="preserve"> 2%</w:t>
      </w:r>
      <w:r w:rsidR="00173BCA" w:rsidRPr="00161B81">
        <w:rPr>
          <w:rFonts w:asciiTheme="majorBidi" w:eastAsia="Times New Roman" w:hAnsiTheme="majorBidi" w:cstheme="majorBidi"/>
          <w:sz w:val="24"/>
          <w:szCs w:val="24"/>
          <w:rtl/>
        </w:rPr>
        <w:t>) أو</w:t>
      </w:r>
      <w:r w:rsidRPr="00161B81">
        <w:rPr>
          <w:rFonts w:asciiTheme="majorBidi" w:eastAsia="Times New Roman" w:hAnsiTheme="majorBidi" w:cstheme="majorBidi"/>
          <w:sz w:val="24"/>
          <w:szCs w:val="24"/>
          <w:rtl/>
        </w:rPr>
        <w:t xml:space="preserve"> قطع من القطن أو الشاش </w:t>
      </w:r>
      <w:r w:rsidR="00BE2920" w:rsidRPr="00161B81">
        <w:rPr>
          <w:rFonts w:asciiTheme="majorBidi" w:eastAsia="Times New Roman" w:hAnsiTheme="majorBidi" w:cstheme="majorBidi"/>
          <w:sz w:val="24"/>
          <w:szCs w:val="24"/>
          <w:rtl/>
        </w:rPr>
        <w:t>م</w:t>
      </w:r>
      <w:r w:rsidR="00173BCA" w:rsidRPr="00161B81">
        <w:rPr>
          <w:rFonts w:asciiTheme="majorBidi" w:eastAsia="Times New Roman" w:hAnsiTheme="majorBidi" w:cstheme="majorBidi"/>
          <w:sz w:val="24"/>
          <w:szCs w:val="24"/>
          <w:rtl/>
        </w:rPr>
        <w:t>عقّم</w:t>
      </w:r>
      <w:r w:rsidR="00E368AD">
        <w:rPr>
          <w:rFonts w:asciiTheme="majorBidi" w:eastAsia="Times New Roman" w:hAnsiTheme="majorBidi" w:cstheme="majorBidi" w:hint="cs"/>
          <w:sz w:val="24"/>
          <w:szCs w:val="24"/>
          <w:rtl/>
        </w:rPr>
        <w:t xml:space="preserve"> و</w:t>
      </w:r>
      <w:r w:rsidR="00173BCA" w:rsidRPr="00161B81">
        <w:rPr>
          <w:rFonts w:asciiTheme="majorBidi" w:eastAsia="Times New Roman" w:hAnsiTheme="majorBidi" w:cstheme="majorBidi"/>
          <w:sz w:val="24"/>
          <w:szCs w:val="24"/>
          <w:rtl/>
        </w:rPr>
        <w:t>مطهّر (مثلاً</w:t>
      </w:r>
      <w:r w:rsidR="00BE2920" w:rsidRPr="00161B81">
        <w:rPr>
          <w:rFonts w:asciiTheme="majorBidi" w:eastAsia="Times New Roman" w:hAnsiTheme="majorBidi" w:cstheme="majorBidi"/>
          <w:sz w:val="24"/>
          <w:szCs w:val="24"/>
          <w:rtl/>
        </w:rPr>
        <w:t xml:space="preserve"> كحول </w:t>
      </w:r>
      <w:r w:rsidR="005120A9" w:rsidRPr="00161B81">
        <w:rPr>
          <w:rFonts w:asciiTheme="majorBidi" w:eastAsia="Times New Roman" w:hAnsiTheme="majorBidi" w:cstheme="majorBidi"/>
          <w:sz w:val="24"/>
          <w:szCs w:val="24"/>
          <w:rtl/>
        </w:rPr>
        <w:t>ب</w:t>
      </w:r>
      <w:r w:rsidR="00BE2920" w:rsidRPr="00161B81">
        <w:rPr>
          <w:rFonts w:asciiTheme="majorBidi" w:eastAsia="Times New Roman" w:hAnsiTheme="majorBidi" w:cstheme="majorBidi"/>
          <w:sz w:val="24"/>
          <w:szCs w:val="24"/>
          <w:rtl/>
        </w:rPr>
        <w:t>تركيز 70</w:t>
      </w:r>
      <w:r w:rsidR="005120A9" w:rsidRPr="00161B81">
        <w:rPr>
          <w:rFonts w:asciiTheme="majorBidi" w:eastAsia="Times New Roman" w:hAnsiTheme="majorBidi" w:cstheme="majorBidi"/>
          <w:sz w:val="24"/>
          <w:szCs w:val="24"/>
          <w:rtl/>
        </w:rPr>
        <w:t>-</w:t>
      </w:r>
      <w:r w:rsidR="00BE2920" w:rsidRPr="00161B81">
        <w:rPr>
          <w:rFonts w:asciiTheme="majorBidi" w:eastAsia="Times New Roman" w:hAnsiTheme="majorBidi" w:cstheme="majorBidi"/>
          <w:sz w:val="24"/>
          <w:szCs w:val="24"/>
          <w:rtl/>
        </w:rPr>
        <w:t>90 %</w:t>
      </w:r>
      <w:r w:rsidR="00431053">
        <w:rPr>
          <w:rFonts w:asciiTheme="majorBidi" w:eastAsia="Times New Roman" w:hAnsiTheme="majorBidi" w:cstheme="majorBidi" w:hint="cs"/>
          <w:sz w:val="24"/>
          <w:szCs w:val="24"/>
          <w:rtl/>
        </w:rPr>
        <w:t xml:space="preserve"> أو كلوريكسيدين</w:t>
      </w:r>
      <w:r w:rsidR="00293AD9">
        <w:rPr>
          <w:rFonts w:asciiTheme="majorBidi" w:eastAsia="Times New Roman" w:hAnsiTheme="majorBidi" w:cstheme="majorBidi" w:hint="cs"/>
          <w:sz w:val="24"/>
          <w:szCs w:val="24"/>
          <w:rtl/>
        </w:rPr>
        <w:t xml:space="preserve"> 2%</w:t>
      </w:r>
      <w:r w:rsidR="005120A9" w:rsidRPr="00161B81">
        <w:rPr>
          <w:rFonts w:asciiTheme="majorBidi" w:eastAsia="Times New Roman" w:hAnsiTheme="majorBidi" w:cstheme="majorBidi"/>
          <w:sz w:val="24"/>
          <w:szCs w:val="24"/>
          <w:rtl/>
        </w:rPr>
        <w:t>)</w:t>
      </w:r>
      <w:r w:rsidR="00BA5390" w:rsidRPr="00161B81">
        <w:rPr>
          <w:rFonts w:asciiTheme="majorBidi" w:eastAsia="Times New Roman" w:hAnsiTheme="majorBidi" w:cstheme="majorBidi"/>
          <w:sz w:val="24"/>
          <w:szCs w:val="24"/>
          <w:rtl/>
        </w:rPr>
        <w:t>.</w:t>
      </w:r>
    </w:p>
    <w:p w:rsidR="00BE2920" w:rsidRPr="00161B81" w:rsidRDefault="00BE2920" w:rsidP="0004106C">
      <w:pPr>
        <w:pStyle w:val="ListParagraph"/>
        <w:numPr>
          <w:ilvl w:val="1"/>
          <w:numId w:val="59"/>
        </w:numPr>
        <w:bidi/>
        <w:spacing w:after="0" w:line="360" w:lineRule="auto"/>
        <w:jc w:val="both"/>
        <w:rPr>
          <w:rFonts w:asciiTheme="majorBidi" w:eastAsia="Times New Roman" w:hAnsiTheme="majorBidi" w:cstheme="majorBidi"/>
          <w:sz w:val="24"/>
          <w:szCs w:val="24"/>
          <w:rtl/>
        </w:rPr>
      </w:pPr>
      <w:r w:rsidRPr="00161B81">
        <w:rPr>
          <w:rFonts w:asciiTheme="majorBidi" w:eastAsia="Times New Roman" w:hAnsiTheme="majorBidi" w:cstheme="majorBidi"/>
          <w:sz w:val="24"/>
          <w:szCs w:val="24"/>
          <w:rtl/>
        </w:rPr>
        <w:t xml:space="preserve">قفازات </w:t>
      </w:r>
      <w:r w:rsidR="00961592" w:rsidRPr="00161B81">
        <w:rPr>
          <w:rFonts w:asciiTheme="majorBidi" w:eastAsia="Times New Roman" w:hAnsiTheme="majorBidi" w:cstheme="majorBidi"/>
          <w:sz w:val="24"/>
          <w:szCs w:val="24"/>
          <w:rtl/>
        </w:rPr>
        <w:t xml:space="preserve">جديدة نظيفة </w:t>
      </w:r>
      <w:r w:rsidRPr="00161B81">
        <w:rPr>
          <w:rFonts w:asciiTheme="majorBidi" w:eastAsia="Times New Roman" w:hAnsiTheme="majorBidi" w:cstheme="majorBidi"/>
          <w:sz w:val="24"/>
          <w:szCs w:val="24"/>
          <w:rtl/>
        </w:rPr>
        <w:t>ذات ال</w:t>
      </w:r>
      <w:r w:rsidR="002478D9" w:rsidRPr="00161B81">
        <w:rPr>
          <w:rFonts w:asciiTheme="majorBidi" w:eastAsia="Times New Roman" w:hAnsiTheme="majorBidi" w:cstheme="majorBidi"/>
          <w:sz w:val="24"/>
          <w:szCs w:val="24"/>
          <w:rtl/>
        </w:rPr>
        <w:t>إ</w:t>
      </w:r>
      <w:r w:rsidRPr="00161B81">
        <w:rPr>
          <w:rFonts w:asciiTheme="majorBidi" w:eastAsia="Times New Roman" w:hAnsiTheme="majorBidi" w:cstheme="majorBidi"/>
          <w:sz w:val="24"/>
          <w:szCs w:val="24"/>
          <w:rtl/>
        </w:rPr>
        <w:t>ستعمال الواحد</w:t>
      </w:r>
      <w:r w:rsidR="008D4998">
        <w:rPr>
          <w:rFonts w:asciiTheme="majorBidi" w:eastAsia="Times New Roman" w:hAnsiTheme="majorBidi" w:cstheme="majorBidi" w:hint="cs"/>
          <w:sz w:val="24"/>
          <w:szCs w:val="24"/>
          <w:rtl/>
        </w:rPr>
        <w:t xml:space="preserve"> </w:t>
      </w:r>
      <w:r w:rsidR="00BA5390" w:rsidRPr="006E7338">
        <w:rPr>
          <w:rFonts w:asciiTheme="majorBidi" w:eastAsia="Times New Roman" w:hAnsiTheme="majorBidi" w:cstheme="majorBidi"/>
          <w:sz w:val="24"/>
          <w:szCs w:val="24"/>
          <w:rtl/>
        </w:rPr>
        <w:t>(</w:t>
      </w:r>
      <w:r w:rsidR="006E7338">
        <w:rPr>
          <w:rFonts w:asciiTheme="majorBidi" w:eastAsia="Times New Roman" w:hAnsiTheme="majorBidi" w:cstheme="majorBidi" w:hint="cs"/>
          <w:sz w:val="24"/>
          <w:szCs w:val="24"/>
          <w:rtl/>
        </w:rPr>
        <w:t>عند</w:t>
      </w:r>
      <w:r w:rsidR="00BA5390" w:rsidRPr="006E7338">
        <w:rPr>
          <w:rFonts w:asciiTheme="majorBidi" w:eastAsia="Times New Roman" w:hAnsiTheme="majorBidi" w:cstheme="majorBidi"/>
          <w:sz w:val="24"/>
          <w:szCs w:val="24"/>
          <w:rtl/>
        </w:rPr>
        <w:t xml:space="preserve"> الحاجة)</w:t>
      </w:r>
      <w:r w:rsidR="007E0D53" w:rsidRPr="00161B81">
        <w:rPr>
          <w:rFonts w:asciiTheme="majorBidi" w:eastAsia="Times New Roman" w:hAnsiTheme="majorBidi" w:cstheme="majorBidi"/>
          <w:sz w:val="24"/>
          <w:szCs w:val="24"/>
          <w:rtl/>
        </w:rPr>
        <w:t>.</w:t>
      </w:r>
    </w:p>
    <w:p w:rsidR="00BE2920" w:rsidRPr="00161B81" w:rsidRDefault="00BE2920" w:rsidP="0004106C">
      <w:pPr>
        <w:pStyle w:val="ListParagraph"/>
        <w:numPr>
          <w:ilvl w:val="1"/>
          <w:numId w:val="59"/>
        </w:numPr>
        <w:bidi/>
        <w:spacing w:after="0" w:line="360" w:lineRule="auto"/>
        <w:jc w:val="both"/>
        <w:rPr>
          <w:rFonts w:asciiTheme="majorBidi" w:eastAsia="Times New Roman" w:hAnsiTheme="majorBidi" w:cstheme="majorBidi"/>
          <w:sz w:val="24"/>
          <w:szCs w:val="24"/>
          <w:rtl/>
        </w:rPr>
      </w:pPr>
      <w:r w:rsidRPr="00161B81">
        <w:rPr>
          <w:rFonts w:asciiTheme="majorBidi" w:eastAsia="Times New Roman" w:hAnsiTheme="majorBidi" w:cstheme="majorBidi"/>
          <w:sz w:val="24"/>
          <w:szCs w:val="24"/>
          <w:rtl/>
        </w:rPr>
        <w:t>رباط</w:t>
      </w:r>
      <w:r w:rsidR="008C66DE">
        <w:rPr>
          <w:rFonts w:asciiTheme="majorBidi" w:eastAsia="Times New Roman" w:hAnsiTheme="majorBidi" w:cstheme="majorBidi" w:hint="cs"/>
          <w:sz w:val="24"/>
          <w:szCs w:val="24"/>
          <w:rtl/>
        </w:rPr>
        <w:t xml:space="preserve"> </w:t>
      </w:r>
      <w:r w:rsidRPr="00161B81">
        <w:rPr>
          <w:rFonts w:asciiTheme="majorBidi" w:eastAsia="Times New Roman" w:hAnsiTheme="majorBidi" w:cstheme="majorBidi"/>
          <w:sz w:val="24"/>
          <w:szCs w:val="24"/>
          <w:rtl/>
        </w:rPr>
        <w:t>ضاغط (تورنيكيه)</w:t>
      </w:r>
      <w:r w:rsidR="00EE12AC">
        <w:rPr>
          <w:rFonts w:asciiTheme="majorBidi" w:eastAsia="Times New Roman" w:hAnsiTheme="majorBidi" w:cstheme="majorBidi"/>
          <w:sz w:val="24"/>
          <w:szCs w:val="24"/>
        </w:rPr>
        <w:t xml:space="preserve"> </w:t>
      </w:r>
      <w:r w:rsidRPr="00161B81">
        <w:rPr>
          <w:rFonts w:asciiTheme="majorBidi" w:eastAsia="Times New Roman" w:hAnsiTheme="majorBidi" w:cstheme="majorBidi"/>
          <w:sz w:val="24"/>
          <w:szCs w:val="24"/>
          <w:rtl/>
        </w:rPr>
        <w:t>(</w:t>
      </w:r>
      <w:r w:rsidR="007E0D53" w:rsidRPr="00161B81">
        <w:rPr>
          <w:rFonts w:asciiTheme="majorBidi" w:eastAsia="Times New Roman" w:hAnsiTheme="majorBidi" w:cstheme="majorBidi"/>
          <w:sz w:val="24"/>
          <w:szCs w:val="24"/>
          <w:rtl/>
        </w:rPr>
        <w:t>حسب</w:t>
      </w:r>
      <w:r w:rsidRPr="00161B81">
        <w:rPr>
          <w:rFonts w:asciiTheme="majorBidi" w:eastAsia="Times New Roman" w:hAnsiTheme="majorBidi" w:cstheme="majorBidi"/>
          <w:sz w:val="24"/>
          <w:szCs w:val="24"/>
          <w:rtl/>
        </w:rPr>
        <w:t xml:space="preserve"> الحاجة)</w:t>
      </w:r>
      <w:r w:rsidR="00BA5390" w:rsidRPr="00161B81">
        <w:rPr>
          <w:rFonts w:asciiTheme="majorBidi" w:eastAsia="Times New Roman" w:hAnsiTheme="majorBidi" w:cstheme="majorBidi"/>
          <w:sz w:val="24"/>
          <w:szCs w:val="24"/>
          <w:rtl/>
        </w:rPr>
        <w:t>.</w:t>
      </w:r>
    </w:p>
    <w:p w:rsidR="00BE2920" w:rsidRPr="00161B81" w:rsidRDefault="00961592" w:rsidP="00E368AD">
      <w:pPr>
        <w:pStyle w:val="ListParagraph"/>
        <w:numPr>
          <w:ilvl w:val="1"/>
          <w:numId w:val="59"/>
        </w:numPr>
        <w:tabs>
          <w:tab w:val="right" w:pos="990"/>
        </w:tabs>
        <w:bidi/>
        <w:spacing w:after="0" w:line="360" w:lineRule="auto"/>
        <w:jc w:val="both"/>
        <w:rPr>
          <w:rFonts w:asciiTheme="majorBidi" w:eastAsia="Times New Roman" w:hAnsiTheme="majorBidi" w:cstheme="majorBidi"/>
          <w:sz w:val="24"/>
          <w:szCs w:val="24"/>
          <w:rtl/>
        </w:rPr>
      </w:pPr>
      <w:r w:rsidRPr="00161B81">
        <w:rPr>
          <w:rFonts w:asciiTheme="majorBidi" w:eastAsia="Times New Roman" w:hAnsiTheme="majorBidi" w:cstheme="majorBidi"/>
          <w:sz w:val="24"/>
          <w:szCs w:val="24"/>
          <w:rtl/>
        </w:rPr>
        <w:t xml:space="preserve">بلاستر / </w:t>
      </w:r>
      <w:r w:rsidR="00BE2920" w:rsidRPr="00161B81">
        <w:rPr>
          <w:rFonts w:asciiTheme="majorBidi" w:eastAsia="Times New Roman" w:hAnsiTheme="majorBidi" w:cstheme="majorBidi"/>
          <w:sz w:val="24"/>
          <w:szCs w:val="24"/>
          <w:rtl/>
        </w:rPr>
        <w:t xml:space="preserve">لاصق طبي </w:t>
      </w:r>
      <w:r w:rsidR="00BE2920" w:rsidRPr="00161B81">
        <w:rPr>
          <w:rFonts w:asciiTheme="majorBidi" w:eastAsia="Times New Roman" w:hAnsiTheme="majorBidi" w:cstheme="majorBidi"/>
          <w:sz w:val="24"/>
          <w:szCs w:val="24"/>
        </w:rPr>
        <w:t>(bandaid)</w:t>
      </w:r>
      <w:r w:rsidR="00173BCA" w:rsidRPr="00161B81">
        <w:rPr>
          <w:rFonts w:asciiTheme="majorBidi" w:eastAsia="Times New Roman" w:hAnsiTheme="majorBidi" w:cstheme="majorBidi"/>
          <w:sz w:val="24"/>
          <w:szCs w:val="24"/>
          <w:rtl/>
        </w:rPr>
        <w:t xml:space="preserve"> مغلّف جيداً </w:t>
      </w:r>
      <w:r w:rsidR="00BA5390" w:rsidRPr="00161B81">
        <w:rPr>
          <w:rFonts w:asciiTheme="majorBidi" w:eastAsia="Times New Roman" w:hAnsiTheme="majorBidi" w:cstheme="majorBidi"/>
          <w:sz w:val="24"/>
          <w:szCs w:val="24"/>
          <w:rtl/>
        </w:rPr>
        <w:t>وساري الصلاحية</w:t>
      </w:r>
      <w:r w:rsidR="00BE2920" w:rsidRPr="00161B81">
        <w:rPr>
          <w:rFonts w:asciiTheme="majorBidi" w:eastAsia="Times New Roman" w:hAnsiTheme="majorBidi" w:cstheme="majorBidi"/>
          <w:sz w:val="24"/>
          <w:szCs w:val="24"/>
          <w:rtl/>
        </w:rPr>
        <w:t>.</w:t>
      </w:r>
    </w:p>
    <w:p w:rsidR="00F24586" w:rsidRPr="00167059" w:rsidRDefault="00DB4A5F" w:rsidP="00440719">
      <w:pPr>
        <w:pStyle w:val="ListParagraph"/>
        <w:numPr>
          <w:ilvl w:val="1"/>
          <w:numId w:val="59"/>
        </w:numPr>
        <w:tabs>
          <w:tab w:val="right" w:pos="990"/>
        </w:tabs>
        <w:bidi/>
        <w:spacing w:after="0" w:line="360" w:lineRule="auto"/>
        <w:jc w:val="lowKashida"/>
        <w:rPr>
          <w:rFonts w:asciiTheme="majorBidi" w:hAnsiTheme="majorBidi" w:cstheme="majorBidi"/>
          <w:sz w:val="24"/>
          <w:szCs w:val="24"/>
        </w:rPr>
      </w:pPr>
      <w:r w:rsidRPr="00161B81">
        <w:rPr>
          <w:rFonts w:asciiTheme="majorBidi" w:eastAsia="Times New Roman" w:hAnsiTheme="majorBidi" w:cstheme="majorBidi"/>
          <w:sz w:val="24"/>
          <w:szCs w:val="24"/>
          <w:rtl/>
        </w:rPr>
        <w:t>حاوية</w:t>
      </w:r>
      <w:r w:rsidR="00BE2920" w:rsidRPr="00161B81">
        <w:rPr>
          <w:rFonts w:asciiTheme="majorBidi" w:eastAsia="Times New Roman" w:hAnsiTheme="majorBidi" w:cstheme="majorBidi"/>
          <w:sz w:val="24"/>
          <w:szCs w:val="24"/>
          <w:rtl/>
        </w:rPr>
        <w:t xml:space="preserve"> غير قابل</w:t>
      </w:r>
      <w:r w:rsidRPr="00161B81">
        <w:rPr>
          <w:rFonts w:asciiTheme="majorBidi" w:eastAsia="Times New Roman" w:hAnsiTheme="majorBidi" w:cstheme="majorBidi"/>
          <w:sz w:val="24"/>
          <w:szCs w:val="24"/>
          <w:rtl/>
        </w:rPr>
        <w:t>ة</w:t>
      </w:r>
      <w:r w:rsidR="00BE2920" w:rsidRPr="00161B81">
        <w:rPr>
          <w:rFonts w:asciiTheme="majorBidi" w:eastAsia="Times New Roman" w:hAnsiTheme="majorBidi" w:cstheme="majorBidi"/>
          <w:sz w:val="24"/>
          <w:szCs w:val="24"/>
          <w:rtl/>
        </w:rPr>
        <w:t xml:space="preserve"> للثقب لرمي النفايات الطبية الحادة</w:t>
      </w:r>
      <w:r w:rsidR="008D4998">
        <w:rPr>
          <w:rFonts w:asciiTheme="majorBidi" w:eastAsia="Times New Roman" w:hAnsiTheme="majorBidi" w:cstheme="majorBidi" w:hint="cs"/>
          <w:sz w:val="24"/>
          <w:szCs w:val="24"/>
          <w:rtl/>
        </w:rPr>
        <w:t xml:space="preserve"> </w:t>
      </w:r>
      <w:r w:rsidR="00490743" w:rsidRPr="00161B81">
        <w:rPr>
          <w:rFonts w:asciiTheme="majorBidi" w:eastAsia="Times New Roman" w:hAnsiTheme="majorBidi" w:cstheme="majorBidi"/>
          <w:sz w:val="24"/>
          <w:szCs w:val="24"/>
          <w:rtl/>
        </w:rPr>
        <w:t xml:space="preserve">(مثل الإبر) </w:t>
      </w:r>
      <w:r w:rsidR="002478D9" w:rsidRPr="00161B81">
        <w:rPr>
          <w:rFonts w:asciiTheme="majorBidi" w:eastAsia="Times New Roman" w:hAnsiTheme="majorBidi" w:cstheme="majorBidi"/>
          <w:sz w:val="24"/>
          <w:szCs w:val="24"/>
          <w:rtl/>
        </w:rPr>
        <w:t xml:space="preserve">ذات غطاء </w:t>
      </w:r>
      <w:r w:rsidR="002B5C41" w:rsidRPr="00161B81">
        <w:rPr>
          <w:rStyle w:val="hps"/>
          <w:rFonts w:asciiTheme="majorBidi" w:hAnsiTheme="majorBidi" w:cstheme="majorBidi"/>
          <w:sz w:val="24"/>
          <w:szCs w:val="24"/>
          <w:rtl/>
        </w:rPr>
        <w:t>(</w:t>
      </w:r>
      <w:r w:rsidR="00257AA5">
        <w:rPr>
          <w:rStyle w:val="hps"/>
          <w:rFonts w:asciiTheme="majorBidi" w:hAnsiTheme="majorBidi" w:cstheme="majorBidi"/>
          <w:sz w:val="24"/>
          <w:szCs w:val="24"/>
          <w:rtl/>
        </w:rPr>
        <w:t>راجع سياسة</w:t>
      </w:r>
      <w:r w:rsidR="00E368AD">
        <w:rPr>
          <w:rFonts w:asciiTheme="majorBidi" w:hAnsiTheme="majorBidi" w:cstheme="majorBidi"/>
          <w:sz w:val="24"/>
          <w:szCs w:val="24"/>
          <w:rtl/>
        </w:rPr>
        <w:t xml:space="preserve"> و</w:t>
      </w:r>
      <w:r w:rsidR="00F24586" w:rsidRPr="00167059">
        <w:rPr>
          <w:rFonts w:asciiTheme="majorBidi" w:hAnsiTheme="majorBidi" w:cstheme="majorBidi"/>
          <w:sz w:val="24"/>
          <w:szCs w:val="24"/>
          <w:rtl/>
        </w:rPr>
        <w:t>إجراءات استعمال الأدوات الحادة والتخلص منها</w:t>
      </w:r>
      <w:r w:rsidR="00F24586">
        <w:rPr>
          <w:rFonts w:asciiTheme="majorBidi" w:hAnsiTheme="majorBidi" w:cstheme="majorBidi" w:hint="cs"/>
          <w:sz w:val="24"/>
          <w:szCs w:val="24"/>
          <w:rtl/>
        </w:rPr>
        <w:t>)</w:t>
      </w:r>
    </w:p>
    <w:p w:rsidR="00D57F27" w:rsidRPr="00D57F27" w:rsidRDefault="00DB4A5F" w:rsidP="00440719">
      <w:pPr>
        <w:pStyle w:val="ListParagraph"/>
        <w:numPr>
          <w:ilvl w:val="1"/>
          <w:numId w:val="59"/>
        </w:numPr>
        <w:tabs>
          <w:tab w:val="right" w:pos="990"/>
        </w:tabs>
        <w:bidi/>
        <w:spacing w:after="0" w:line="360" w:lineRule="auto"/>
        <w:jc w:val="lowKashida"/>
        <w:rPr>
          <w:rFonts w:asciiTheme="majorBidi" w:hAnsiTheme="majorBidi" w:cstheme="majorBidi"/>
          <w:sz w:val="24"/>
          <w:szCs w:val="24"/>
          <w:rtl/>
        </w:rPr>
      </w:pPr>
      <w:r w:rsidRPr="00F24586">
        <w:rPr>
          <w:rFonts w:asciiTheme="majorBidi" w:eastAsia="Times New Roman" w:hAnsiTheme="majorBidi" w:cstheme="majorBidi"/>
          <w:sz w:val="24"/>
          <w:szCs w:val="24"/>
          <w:rtl/>
        </w:rPr>
        <w:t>حاوية</w:t>
      </w:r>
      <w:r w:rsidR="00BE2920" w:rsidRPr="00F24586">
        <w:rPr>
          <w:rFonts w:asciiTheme="majorBidi" w:eastAsia="Times New Roman" w:hAnsiTheme="majorBidi" w:cstheme="majorBidi"/>
          <w:sz w:val="24"/>
          <w:szCs w:val="24"/>
          <w:rtl/>
        </w:rPr>
        <w:t>/كيس لرمي النفايات الطبية غير الحادة والملوّثة بدم أو إفرازات المرضى</w:t>
      </w:r>
      <w:r w:rsidR="008D4998">
        <w:rPr>
          <w:rFonts w:asciiTheme="majorBidi" w:eastAsia="Times New Roman" w:hAnsiTheme="majorBidi" w:cstheme="majorBidi" w:hint="cs"/>
          <w:sz w:val="24"/>
          <w:szCs w:val="24"/>
          <w:rtl/>
        </w:rPr>
        <w:t xml:space="preserve"> </w:t>
      </w:r>
      <w:r w:rsidR="00D57F27">
        <w:rPr>
          <w:rStyle w:val="hps"/>
          <w:rFonts w:asciiTheme="majorBidi" w:hAnsiTheme="majorBidi" w:cstheme="majorBidi"/>
          <w:sz w:val="24"/>
          <w:szCs w:val="24"/>
          <w:rtl/>
        </w:rPr>
        <w:t>(</w:t>
      </w:r>
      <w:r w:rsidR="00257AA5">
        <w:rPr>
          <w:rStyle w:val="hps"/>
          <w:rFonts w:asciiTheme="majorBidi" w:hAnsiTheme="majorBidi" w:cstheme="majorBidi"/>
          <w:sz w:val="24"/>
          <w:szCs w:val="24"/>
          <w:rtl/>
        </w:rPr>
        <w:t>راجع سياسة</w:t>
      </w:r>
      <w:r w:rsidR="00D57F27" w:rsidRPr="00D57F27">
        <w:rPr>
          <w:rFonts w:asciiTheme="majorBidi" w:hAnsiTheme="majorBidi" w:cstheme="majorBidi" w:hint="cs"/>
          <w:sz w:val="24"/>
          <w:szCs w:val="24"/>
          <w:rtl/>
        </w:rPr>
        <w:t xml:space="preserve"> وإجراءات </w:t>
      </w:r>
      <w:r w:rsidR="00D57F27" w:rsidRPr="00D57F27">
        <w:rPr>
          <w:rFonts w:asciiTheme="majorBidi" w:hAnsiTheme="majorBidi" w:cstheme="majorBidi"/>
          <w:sz w:val="24"/>
          <w:szCs w:val="24"/>
          <w:rtl/>
        </w:rPr>
        <w:t>الإدارة الفع</w:t>
      </w:r>
      <w:r w:rsidR="00D57F27" w:rsidRPr="00D57F27">
        <w:rPr>
          <w:rFonts w:asciiTheme="majorBidi" w:hAnsiTheme="majorBidi" w:cstheme="majorBidi" w:hint="cs"/>
          <w:sz w:val="24"/>
          <w:szCs w:val="24"/>
          <w:rtl/>
        </w:rPr>
        <w:t>ّ</w:t>
      </w:r>
      <w:r w:rsidR="00D57F27" w:rsidRPr="00D57F27">
        <w:rPr>
          <w:rFonts w:asciiTheme="majorBidi" w:hAnsiTheme="majorBidi" w:cstheme="majorBidi"/>
          <w:sz w:val="24"/>
          <w:szCs w:val="24"/>
          <w:rtl/>
        </w:rPr>
        <w:t>الة لل</w:t>
      </w:r>
      <w:r w:rsidR="00D57F27" w:rsidRPr="00D57F27">
        <w:rPr>
          <w:rFonts w:asciiTheme="majorBidi" w:hAnsiTheme="majorBidi" w:cstheme="majorBidi" w:hint="cs"/>
          <w:sz w:val="24"/>
          <w:szCs w:val="24"/>
          <w:rtl/>
        </w:rPr>
        <w:t>تخلص من المواد الخطرة والمخلفات وال</w:t>
      </w:r>
      <w:r w:rsidR="00D57F27" w:rsidRPr="00D57F27">
        <w:rPr>
          <w:rFonts w:asciiTheme="majorBidi" w:hAnsiTheme="majorBidi" w:cstheme="majorBidi"/>
          <w:sz w:val="24"/>
          <w:szCs w:val="24"/>
          <w:rtl/>
        </w:rPr>
        <w:t>نفايات</w:t>
      </w:r>
      <w:r w:rsidR="00D57F27" w:rsidRPr="00D57F27">
        <w:rPr>
          <w:rFonts w:asciiTheme="majorBidi" w:hAnsiTheme="majorBidi" w:cstheme="majorBidi" w:hint="cs"/>
          <w:sz w:val="24"/>
          <w:szCs w:val="24"/>
          <w:rtl/>
        </w:rPr>
        <w:t xml:space="preserve"> الطبية وغيرها</w:t>
      </w:r>
      <w:r w:rsidR="00D57F27">
        <w:rPr>
          <w:rFonts w:asciiTheme="majorBidi" w:hAnsiTheme="majorBidi" w:cstheme="majorBidi" w:hint="cs"/>
          <w:sz w:val="24"/>
          <w:szCs w:val="24"/>
          <w:rtl/>
        </w:rPr>
        <w:t>)</w:t>
      </w:r>
    </w:p>
    <w:p w:rsidR="00BE2920" w:rsidRPr="00161B81" w:rsidRDefault="00BE2920" w:rsidP="00440719">
      <w:pPr>
        <w:pStyle w:val="ListParagraph"/>
        <w:numPr>
          <w:ilvl w:val="1"/>
          <w:numId w:val="59"/>
        </w:numPr>
        <w:tabs>
          <w:tab w:val="right" w:pos="990"/>
        </w:tabs>
        <w:bidi/>
        <w:spacing w:after="0" w:line="360" w:lineRule="auto"/>
        <w:jc w:val="lowKashida"/>
        <w:rPr>
          <w:rFonts w:asciiTheme="majorBidi" w:eastAsia="Times New Roman" w:hAnsiTheme="majorBidi" w:cstheme="majorBidi"/>
          <w:sz w:val="24"/>
          <w:szCs w:val="24"/>
          <w:rtl/>
        </w:rPr>
      </w:pPr>
      <w:r w:rsidRPr="00161B81">
        <w:rPr>
          <w:rFonts w:asciiTheme="majorBidi" w:eastAsia="Times New Roman" w:hAnsiTheme="majorBidi" w:cstheme="majorBidi"/>
          <w:sz w:val="24"/>
          <w:szCs w:val="24"/>
          <w:rtl/>
        </w:rPr>
        <w:t>سلة للمهملات العادية.</w:t>
      </w:r>
    </w:p>
    <w:p w:rsidR="00BE2920" w:rsidRPr="00161B81" w:rsidRDefault="00BE2920" w:rsidP="00440719">
      <w:pPr>
        <w:pStyle w:val="ListParagraph"/>
        <w:numPr>
          <w:ilvl w:val="1"/>
          <w:numId w:val="59"/>
        </w:numPr>
        <w:tabs>
          <w:tab w:val="right" w:pos="990"/>
        </w:tabs>
        <w:bidi/>
        <w:spacing w:after="0" w:line="360" w:lineRule="auto"/>
        <w:jc w:val="lowKashida"/>
        <w:rPr>
          <w:rFonts w:asciiTheme="majorBidi" w:eastAsia="Times New Roman" w:hAnsiTheme="majorBidi" w:cstheme="majorBidi"/>
          <w:sz w:val="24"/>
          <w:szCs w:val="24"/>
          <w:rtl/>
        </w:rPr>
      </w:pPr>
      <w:r w:rsidRPr="00161B81">
        <w:rPr>
          <w:rFonts w:asciiTheme="majorBidi" w:eastAsia="Times New Roman" w:hAnsiTheme="majorBidi" w:cstheme="majorBidi"/>
          <w:sz w:val="24"/>
          <w:szCs w:val="24"/>
          <w:rtl/>
        </w:rPr>
        <w:t>وعاء صغير (</w:t>
      </w:r>
      <w:r w:rsidRPr="00161B81">
        <w:rPr>
          <w:rFonts w:asciiTheme="majorBidi" w:eastAsia="Times New Roman" w:hAnsiTheme="majorBidi" w:cstheme="majorBidi"/>
          <w:sz w:val="24"/>
          <w:szCs w:val="24"/>
        </w:rPr>
        <w:t>kidney basin</w:t>
      </w:r>
      <w:r w:rsidRPr="00161B81">
        <w:rPr>
          <w:rFonts w:asciiTheme="majorBidi" w:eastAsia="Times New Roman" w:hAnsiTheme="majorBidi" w:cstheme="majorBidi"/>
          <w:sz w:val="24"/>
          <w:szCs w:val="24"/>
          <w:rtl/>
        </w:rPr>
        <w:t>).</w:t>
      </w:r>
    </w:p>
    <w:p w:rsidR="00BE2920" w:rsidRPr="00161B81" w:rsidRDefault="00BE2920" w:rsidP="00440719">
      <w:pPr>
        <w:pStyle w:val="ListParagraph"/>
        <w:numPr>
          <w:ilvl w:val="1"/>
          <w:numId w:val="59"/>
        </w:numPr>
        <w:tabs>
          <w:tab w:val="right" w:pos="990"/>
        </w:tabs>
        <w:bidi/>
        <w:spacing w:after="0" w:line="360" w:lineRule="auto"/>
        <w:jc w:val="lowKashida"/>
        <w:rPr>
          <w:rFonts w:asciiTheme="majorBidi" w:hAnsiTheme="majorBidi" w:cstheme="majorBidi"/>
          <w:sz w:val="24"/>
          <w:szCs w:val="24"/>
          <w:rtl/>
        </w:rPr>
      </w:pPr>
      <w:r w:rsidRPr="00161B81">
        <w:rPr>
          <w:rFonts w:asciiTheme="majorBidi" w:eastAsia="Times New Roman" w:hAnsiTheme="majorBidi" w:cstheme="majorBidi"/>
          <w:sz w:val="24"/>
          <w:szCs w:val="24"/>
          <w:rtl/>
        </w:rPr>
        <w:t>مستلزمات غسل</w:t>
      </w:r>
      <w:r w:rsidRPr="00161B81">
        <w:rPr>
          <w:rFonts w:asciiTheme="majorBidi" w:hAnsiTheme="majorBidi" w:cstheme="majorBidi"/>
          <w:sz w:val="24"/>
          <w:szCs w:val="24"/>
          <w:rtl/>
        </w:rPr>
        <w:t xml:space="preserve"> اليدين: ماء وصابون أو مطهّر.</w:t>
      </w:r>
    </w:p>
    <w:p w:rsidR="00BE2920" w:rsidRPr="001C577B" w:rsidRDefault="00BE2920" w:rsidP="00440719">
      <w:pPr>
        <w:pStyle w:val="ListParagraph"/>
        <w:numPr>
          <w:ilvl w:val="1"/>
          <w:numId w:val="59"/>
        </w:numPr>
        <w:tabs>
          <w:tab w:val="right" w:pos="990"/>
        </w:tabs>
        <w:bidi/>
        <w:spacing w:after="0" w:line="360" w:lineRule="auto"/>
        <w:jc w:val="lowKashida"/>
        <w:rPr>
          <w:rFonts w:asciiTheme="majorBidi" w:hAnsiTheme="majorBidi" w:cstheme="majorBidi"/>
          <w:sz w:val="24"/>
          <w:szCs w:val="24"/>
        </w:rPr>
      </w:pPr>
      <w:r w:rsidRPr="001C577B">
        <w:rPr>
          <w:rFonts w:asciiTheme="majorBidi" w:eastAsia="Times New Roman" w:hAnsiTheme="majorBidi" w:cstheme="majorBidi"/>
          <w:sz w:val="24"/>
          <w:szCs w:val="24"/>
          <w:rtl/>
        </w:rPr>
        <w:t>مستلزمات</w:t>
      </w:r>
      <w:r w:rsidRPr="001C577B">
        <w:rPr>
          <w:rFonts w:asciiTheme="majorBidi" w:hAnsiTheme="majorBidi" w:cstheme="majorBidi"/>
          <w:sz w:val="24"/>
          <w:szCs w:val="24"/>
          <w:rtl/>
        </w:rPr>
        <w:t xml:space="preserve"> غسل الأسطح الملوّثة</w:t>
      </w:r>
      <w:r w:rsidR="008D4998">
        <w:rPr>
          <w:rFonts w:asciiTheme="majorBidi" w:hAnsiTheme="majorBidi" w:cstheme="majorBidi" w:hint="cs"/>
          <w:sz w:val="24"/>
          <w:szCs w:val="24"/>
          <w:rtl/>
        </w:rPr>
        <w:t xml:space="preserve"> </w:t>
      </w:r>
      <w:r w:rsidR="002B5C41" w:rsidRPr="001C577B">
        <w:rPr>
          <w:rStyle w:val="hps"/>
          <w:rFonts w:asciiTheme="majorBidi" w:hAnsiTheme="majorBidi" w:cstheme="majorBidi"/>
          <w:sz w:val="24"/>
          <w:szCs w:val="24"/>
          <w:rtl/>
        </w:rPr>
        <w:t>(</w:t>
      </w:r>
      <w:r w:rsidR="00257AA5">
        <w:rPr>
          <w:rStyle w:val="hps"/>
          <w:rFonts w:asciiTheme="majorBidi" w:hAnsiTheme="majorBidi" w:cstheme="majorBidi"/>
          <w:sz w:val="24"/>
          <w:szCs w:val="24"/>
          <w:rtl/>
        </w:rPr>
        <w:t>راجع سياسة</w:t>
      </w:r>
      <w:r w:rsidR="001C577B" w:rsidRPr="001C577B">
        <w:rPr>
          <w:rFonts w:asciiTheme="majorBidi" w:eastAsia="Times New Roman" w:hAnsiTheme="majorBidi" w:cstheme="majorBidi" w:hint="cs"/>
          <w:sz w:val="24"/>
          <w:szCs w:val="24"/>
          <w:rtl/>
        </w:rPr>
        <w:t xml:space="preserve"> وإجراءات تنظيف وتطهير الأرضيات والأسطح والغسيل في مراكز</w:t>
      </w:r>
      <w:r w:rsidR="00197298">
        <w:rPr>
          <w:rFonts w:asciiTheme="majorBidi" w:eastAsia="Times New Roman" w:hAnsiTheme="majorBidi" w:cstheme="majorBidi"/>
          <w:sz w:val="24"/>
          <w:szCs w:val="24"/>
        </w:rPr>
        <w:t xml:space="preserve"> </w:t>
      </w:r>
      <w:r w:rsidR="001C577B" w:rsidRPr="001C577B">
        <w:rPr>
          <w:rFonts w:asciiTheme="majorBidi" w:eastAsia="Times New Roman" w:hAnsiTheme="majorBidi" w:cstheme="majorBidi" w:hint="cs"/>
          <w:sz w:val="24"/>
          <w:szCs w:val="24"/>
          <w:rtl/>
        </w:rPr>
        <w:t>الرعاية الصحية الأولية.</w:t>
      </w:r>
      <w:r w:rsidR="002B5C41" w:rsidRPr="001C577B">
        <w:rPr>
          <w:rStyle w:val="hps"/>
          <w:rFonts w:asciiTheme="majorBidi" w:hAnsiTheme="majorBidi" w:cstheme="majorBidi"/>
          <w:sz w:val="24"/>
          <w:szCs w:val="24"/>
          <w:rtl/>
        </w:rPr>
        <w:t>)</w:t>
      </w:r>
    </w:p>
    <w:p w:rsidR="00197298" w:rsidRPr="00DE1D9C" w:rsidRDefault="00197298" w:rsidP="00197298">
      <w:pPr>
        <w:pStyle w:val="NoSpacing"/>
        <w:bidi/>
        <w:rPr>
          <w:rtl/>
        </w:rPr>
      </w:pPr>
    </w:p>
    <w:p w:rsidR="00943E48" w:rsidRPr="00161B81" w:rsidRDefault="00943E48" w:rsidP="001839AD">
      <w:pPr>
        <w:pStyle w:val="NoSpacing"/>
        <w:numPr>
          <w:ilvl w:val="0"/>
          <w:numId w:val="14"/>
        </w:numPr>
        <w:shd w:val="clear" w:color="auto" w:fill="BFBFBF" w:themeFill="background1" w:themeFillShade="BF"/>
        <w:bidi/>
        <w:spacing w:line="276" w:lineRule="auto"/>
        <w:jc w:val="both"/>
        <w:rPr>
          <w:rFonts w:asciiTheme="majorBidi" w:hAnsiTheme="majorBidi" w:cstheme="majorBidi"/>
          <w:b/>
          <w:bCs/>
          <w:sz w:val="28"/>
          <w:szCs w:val="28"/>
        </w:rPr>
      </w:pPr>
      <w:r w:rsidRPr="00161B81">
        <w:rPr>
          <w:rFonts w:asciiTheme="majorBidi" w:hAnsiTheme="majorBidi" w:cstheme="majorBidi"/>
          <w:b/>
          <w:bCs/>
          <w:sz w:val="28"/>
          <w:szCs w:val="28"/>
          <w:rtl/>
        </w:rPr>
        <w:t xml:space="preserve">التحضيرات أو المحاذير قبل </w:t>
      </w:r>
      <w:r w:rsidR="00461C30" w:rsidRPr="00161B81">
        <w:rPr>
          <w:rFonts w:asciiTheme="majorBidi" w:hAnsiTheme="majorBidi" w:cstheme="majorBidi"/>
          <w:b/>
          <w:bCs/>
          <w:sz w:val="28"/>
          <w:szCs w:val="28"/>
          <w:rtl/>
        </w:rPr>
        <w:t>ال</w:t>
      </w:r>
      <w:r w:rsidRPr="00161B81">
        <w:rPr>
          <w:rFonts w:asciiTheme="majorBidi" w:hAnsiTheme="majorBidi" w:cstheme="majorBidi"/>
          <w:b/>
          <w:bCs/>
          <w:sz w:val="28"/>
          <w:szCs w:val="28"/>
          <w:rtl/>
        </w:rPr>
        <w:t xml:space="preserve">إجراء </w:t>
      </w:r>
    </w:p>
    <w:p w:rsidR="00461C30" w:rsidRPr="00161B81" w:rsidRDefault="00461C30" w:rsidP="00670908">
      <w:pPr>
        <w:pStyle w:val="NoSpacing"/>
        <w:bidi/>
        <w:spacing w:line="276" w:lineRule="auto"/>
        <w:rPr>
          <w:rStyle w:val="hps"/>
          <w:rFonts w:asciiTheme="majorBidi" w:hAnsiTheme="majorBidi" w:cstheme="majorBidi"/>
          <w:sz w:val="16"/>
          <w:szCs w:val="16"/>
          <w:rtl/>
        </w:rPr>
      </w:pPr>
    </w:p>
    <w:p w:rsidR="00DA4DBE" w:rsidRPr="00161B81" w:rsidRDefault="00DA4DBE" w:rsidP="00F34261">
      <w:pPr>
        <w:pStyle w:val="ListParagraph"/>
        <w:numPr>
          <w:ilvl w:val="0"/>
          <w:numId w:val="17"/>
        </w:numPr>
        <w:bidi/>
        <w:spacing w:line="360" w:lineRule="auto"/>
        <w:jc w:val="lowKashida"/>
        <w:rPr>
          <w:rFonts w:asciiTheme="majorBidi" w:hAnsiTheme="majorBidi" w:cstheme="majorBidi"/>
          <w:sz w:val="24"/>
          <w:szCs w:val="24"/>
        </w:rPr>
      </w:pPr>
      <w:r w:rsidRPr="00161B81">
        <w:rPr>
          <w:rFonts w:asciiTheme="majorBidi" w:hAnsiTheme="majorBidi" w:cstheme="majorBidi"/>
          <w:sz w:val="24"/>
          <w:szCs w:val="24"/>
          <w:rtl/>
        </w:rPr>
        <w:t xml:space="preserve">التأكد من أنّ الحقن ضروري. القضاء على العلاج بالحقن غير </w:t>
      </w:r>
      <w:r w:rsidR="00F34261">
        <w:rPr>
          <w:rFonts w:asciiTheme="majorBidi" w:hAnsiTheme="majorBidi" w:cstheme="majorBidi" w:hint="cs"/>
          <w:sz w:val="24"/>
          <w:szCs w:val="24"/>
          <w:rtl/>
        </w:rPr>
        <w:t>ال</w:t>
      </w:r>
      <w:r w:rsidRPr="00161B81">
        <w:rPr>
          <w:rFonts w:asciiTheme="majorBidi" w:hAnsiTheme="majorBidi" w:cstheme="majorBidi"/>
          <w:sz w:val="24"/>
          <w:szCs w:val="24"/>
          <w:rtl/>
        </w:rPr>
        <w:t>ضروري مهم جداً للتخفيف من إنتقال بعد الامراض المعدية.</w:t>
      </w:r>
    </w:p>
    <w:p w:rsidR="00BD473A" w:rsidRPr="00161B81" w:rsidRDefault="00BD473A" w:rsidP="00F34261">
      <w:pPr>
        <w:pStyle w:val="ListParagraph"/>
        <w:numPr>
          <w:ilvl w:val="0"/>
          <w:numId w:val="17"/>
        </w:numPr>
        <w:bidi/>
        <w:spacing w:line="360" w:lineRule="auto"/>
        <w:jc w:val="lowKashida"/>
        <w:rPr>
          <w:rFonts w:asciiTheme="majorBidi" w:eastAsia="Times New Roman" w:hAnsiTheme="majorBidi" w:cstheme="majorBidi"/>
          <w:sz w:val="24"/>
          <w:szCs w:val="24"/>
        </w:rPr>
      </w:pPr>
      <w:r w:rsidRPr="00161B81">
        <w:rPr>
          <w:rFonts w:asciiTheme="majorBidi" w:hAnsiTheme="majorBidi" w:cstheme="majorBidi"/>
          <w:sz w:val="24"/>
          <w:szCs w:val="24"/>
          <w:rtl/>
        </w:rPr>
        <w:t xml:space="preserve">التعريف بالنفس (الممرّض للمريض). </w:t>
      </w:r>
    </w:p>
    <w:p w:rsidR="008A335F" w:rsidRPr="008A335F" w:rsidRDefault="00BD473A" w:rsidP="00F34261">
      <w:pPr>
        <w:pStyle w:val="ListParagraph"/>
        <w:numPr>
          <w:ilvl w:val="0"/>
          <w:numId w:val="17"/>
        </w:numPr>
        <w:bidi/>
        <w:spacing w:line="360" w:lineRule="auto"/>
        <w:jc w:val="lowKashida"/>
        <w:rPr>
          <w:rFonts w:asciiTheme="majorBidi" w:hAnsiTheme="majorBidi" w:cstheme="majorBidi"/>
          <w:sz w:val="24"/>
          <w:szCs w:val="24"/>
        </w:rPr>
      </w:pPr>
      <w:r w:rsidRPr="008A335F">
        <w:rPr>
          <w:rFonts w:asciiTheme="majorBidi" w:eastAsia="Times New Roman" w:hAnsiTheme="majorBidi" w:cstheme="majorBidi"/>
          <w:sz w:val="24"/>
          <w:szCs w:val="24"/>
          <w:rtl/>
        </w:rPr>
        <w:t>التأك</w:t>
      </w:r>
      <w:r w:rsidR="00F34261">
        <w:rPr>
          <w:rFonts w:asciiTheme="majorBidi" w:eastAsia="Times New Roman" w:hAnsiTheme="majorBidi" w:cstheme="majorBidi" w:hint="cs"/>
          <w:sz w:val="24"/>
          <w:szCs w:val="24"/>
          <w:rtl/>
        </w:rPr>
        <w:t>ّ</w:t>
      </w:r>
      <w:r w:rsidRPr="008A335F">
        <w:rPr>
          <w:rFonts w:asciiTheme="majorBidi" w:eastAsia="Times New Roman" w:hAnsiTheme="majorBidi" w:cstheme="majorBidi"/>
          <w:sz w:val="24"/>
          <w:szCs w:val="24"/>
          <w:rtl/>
        </w:rPr>
        <w:t>د من أنّ العلاج المطلوب حقنه متوافق مع تعليمات الطبيب الخطية</w:t>
      </w:r>
      <w:r w:rsidR="00DC1D63">
        <w:rPr>
          <w:rFonts w:asciiTheme="majorBidi" w:eastAsia="Times New Roman" w:hAnsiTheme="majorBidi" w:cstheme="majorBidi"/>
          <w:sz w:val="24"/>
          <w:szCs w:val="24"/>
          <w:rtl/>
        </w:rPr>
        <w:t xml:space="preserve"> </w:t>
      </w:r>
      <w:r w:rsidRPr="008A335F">
        <w:rPr>
          <w:rFonts w:asciiTheme="majorBidi" w:eastAsia="Times New Roman" w:hAnsiTheme="majorBidi" w:cstheme="majorBidi"/>
          <w:sz w:val="24"/>
          <w:szCs w:val="24"/>
          <w:rtl/>
        </w:rPr>
        <w:t xml:space="preserve">للمريض </w:t>
      </w:r>
      <w:r w:rsidR="00074C9B">
        <w:rPr>
          <w:rFonts w:asciiTheme="majorBidi" w:eastAsia="Times New Roman" w:hAnsiTheme="majorBidi" w:cstheme="majorBidi"/>
          <w:sz w:val="24"/>
          <w:szCs w:val="24"/>
          <w:rtl/>
        </w:rPr>
        <w:t xml:space="preserve">بعد التأّكد من أنّ </w:t>
      </w:r>
      <w:r w:rsidRPr="008A335F">
        <w:rPr>
          <w:rFonts w:asciiTheme="majorBidi" w:eastAsia="Times New Roman" w:hAnsiTheme="majorBidi" w:cstheme="majorBidi"/>
          <w:sz w:val="24"/>
          <w:szCs w:val="24"/>
          <w:rtl/>
        </w:rPr>
        <w:t>إسم وعمر</w:t>
      </w:r>
      <w:r w:rsidR="00B878BC">
        <w:rPr>
          <w:rFonts w:asciiTheme="majorBidi" w:eastAsia="Times New Roman" w:hAnsiTheme="majorBidi" w:cstheme="majorBidi" w:hint="cs"/>
          <w:sz w:val="24"/>
          <w:szCs w:val="24"/>
          <w:rtl/>
        </w:rPr>
        <w:t xml:space="preserve"> </w:t>
      </w:r>
      <w:r w:rsidRPr="008A335F">
        <w:rPr>
          <w:rFonts w:asciiTheme="majorBidi" w:eastAsia="Times New Roman" w:hAnsiTheme="majorBidi" w:cstheme="majorBidi"/>
          <w:sz w:val="24"/>
          <w:szCs w:val="24"/>
          <w:rtl/>
        </w:rPr>
        <w:t>المريض هما المدوّنان على وصفة الطبيب</w:t>
      </w:r>
      <w:r w:rsidR="008A335F" w:rsidRPr="008A335F">
        <w:rPr>
          <w:rFonts w:asciiTheme="majorBidi" w:eastAsia="Times New Roman" w:hAnsiTheme="majorBidi" w:cstheme="majorBidi" w:hint="cs"/>
          <w:sz w:val="24"/>
          <w:szCs w:val="24"/>
          <w:rtl/>
        </w:rPr>
        <w:t xml:space="preserve">، ومن ثمَ </w:t>
      </w:r>
      <w:r w:rsidR="008A335F" w:rsidRPr="008A335F">
        <w:rPr>
          <w:rFonts w:asciiTheme="majorBidi" w:hAnsiTheme="majorBidi" w:cstheme="majorBidi" w:hint="cs"/>
          <w:sz w:val="24"/>
          <w:szCs w:val="24"/>
          <w:rtl/>
        </w:rPr>
        <w:t>ال</w:t>
      </w:r>
      <w:r w:rsidR="008A335F" w:rsidRPr="008A335F">
        <w:rPr>
          <w:rFonts w:asciiTheme="majorBidi" w:hAnsiTheme="majorBidi" w:cstheme="majorBidi"/>
          <w:sz w:val="24"/>
          <w:szCs w:val="24"/>
          <w:rtl/>
        </w:rPr>
        <w:t>تحق</w:t>
      </w:r>
      <w:r w:rsidR="00F34261">
        <w:rPr>
          <w:rFonts w:asciiTheme="majorBidi" w:hAnsiTheme="majorBidi" w:cstheme="majorBidi" w:hint="cs"/>
          <w:sz w:val="24"/>
          <w:szCs w:val="24"/>
          <w:rtl/>
        </w:rPr>
        <w:t>ّ</w:t>
      </w:r>
      <w:r w:rsidR="008A335F" w:rsidRPr="008A335F">
        <w:rPr>
          <w:rFonts w:asciiTheme="majorBidi" w:hAnsiTheme="majorBidi" w:cstheme="majorBidi"/>
          <w:sz w:val="24"/>
          <w:szCs w:val="24"/>
          <w:rtl/>
        </w:rPr>
        <w:t xml:space="preserve">ق </w:t>
      </w:r>
      <w:r w:rsidR="00CD5C8B">
        <w:rPr>
          <w:rFonts w:asciiTheme="majorBidi" w:hAnsiTheme="majorBidi" w:cstheme="majorBidi" w:hint="cs"/>
          <w:sz w:val="24"/>
          <w:szCs w:val="24"/>
          <w:rtl/>
        </w:rPr>
        <w:t>من وصفة</w:t>
      </w:r>
      <w:r w:rsidR="008A335F" w:rsidRPr="008A335F">
        <w:rPr>
          <w:rFonts w:asciiTheme="majorBidi" w:hAnsiTheme="majorBidi" w:cstheme="majorBidi" w:hint="cs"/>
          <w:sz w:val="24"/>
          <w:szCs w:val="24"/>
          <w:rtl/>
        </w:rPr>
        <w:t xml:space="preserve"> </w:t>
      </w:r>
      <w:r w:rsidR="008A335F" w:rsidRPr="008A335F">
        <w:rPr>
          <w:rFonts w:asciiTheme="majorBidi" w:hAnsiTheme="majorBidi" w:cstheme="majorBidi"/>
          <w:sz w:val="24"/>
          <w:szCs w:val="24"/>
          <w:rtl/>
        </w:rPr>
        <w:t>الدواء مع ممرض</w:t>
      </w:r>
      <w:r w:rsidR="008A335F" w:rsidRPr="008A335F">
        <w:rPr>
          <w:rFonts w:asciiTheme="majorBidi" w:hAnsiTheme="majorBidi" w:cstheme="majorBidi" w:hint="cs"/>
          <w:sz w:val="24"/>
          <w:szCs w:val="24"/>
          <w:rtl/>
        </w:rPr>
        <w:t>(</w:t>
      </w:r>
      <w:r w:rsidR="008A335F" w:rsidRPr="008A335F">
        <w:rPr>
          <w:rFonts w:asciiTheme="majorBidi" w:hAnsiTheme="majorBidi" w:cstheme="majorBidi"/>
          <w:sz w:val="24"/>
          <w:szCs w:val="24"/>
          <w:rtl/>
        </w:rPr>
        <w:t>ة</w:t>
      </w:r>
      <w:r w:rsidR="008A335F" w:rsidRPr="008A335F">
        <w:rPr>
          <w:rFonts w:asciiTheme="majorBidi" w:hAnsiTheme="majorBidi" w:cstheme="majorBidi" w:hint="cs"/>
          <w:sz w:val="24"/>
          <w:szCs w:val="24"/>
          <w:rtl/>
        </w:rPr>
        <w:t>)</w:t>
      </w:r>
      <w:r w:rsidR="008A335F" w:rsidRPr="008A335F">
        <w:rPr>
          <w:rFonts w:asciiTheme="majorBidi" w:hAnsiTheme="majorBidi" w:cstheme="majorBidi"/>
          <w:sz w:val="24"/>
          <w:szCs w:val="24"/>
          <w:rtl/>
        </w:rPr>
        <w:t xml:space="preserve"> ثاني</w:t>
      </w:r>
      <w:r w:rsidR="008A335F" w:rsidRPr="008A335F">
        <w:rPr>
          <w:rFonts w:asciiTheme="majorBidi" w:hAnsiTheme="majorBidi" w:cstheme="majorBidi" w:hint="cs"/>
          <w:sz w:val="24"/>
          <w:szCs w:val="24"/>
          <w:rtl/>
        </w:rPr>
        <w:t>(</w:t>
      </w:r>
      <w:r w:rsidR="008A335F" w:rsidRPr="008A335F">
        <w:rPr>
          <w:rFonts w:asciiTheme="majorBidi" w:hAnsiTheme="majorBidi" w:cstheme="majorBidi"/>
          <w:sz w:val="24"/>
          <w:szCs w:val="24"/>
          <w:rtl/>
        </w:rPr>
        <w:t>ة</w:t>
      </w:r>
      <w:r w:rsidR="008A335F" w:rsidRPr="008A335F">
        <w:rPr>
          <w:rFonts w:asciiTheme="majorBidi" w:hAnsiTheme="majorBidi" w:cstheme="majorBidi" w:hint="cs"/>
          <w:sz w:val="24"/>
          <w:szCs w:val="24"/>
          <w:rtl/>
        </w:rPr>
        <w:t>)</w:t>
      </w:r>
      <w:r w:rsidR="008A335F" w:rsidRPr="008A335F">
        <w:rPr>
          <w:rFonts w:asciiTheme="majorBidi" w:hAnsiTheme="majorBidi" w:cstheme="majorBidi"/>
          <w:sz w:val="24"/>
          <w:szCs w:val="24"/>
        </w:rPr>
        <w:t>.</w:t>
      </w:r>
    </w:p>
    <w:p w:rsidR="00DA4DBE" w:rsidRDefault="00DA4DBE" w:rsidP="00F34261">
      <w:pPr>
        <w:pStyle w:val="ListParagraph"/>
        <w:numPr>
          <w:ilvl w:val="0"/>
          <w:numId w:val="17"/>
        </w:numPr>
        <w:bidi/>
        <w:spacing w:line="360" w:lineRule="auto"/>
        <w:jc w:val="lowKashida"/>
        <w:rPr>
          <w:rStyle w:val="hps"/>
          <w:rFonts w:asciiTheme="majorBidi" w:hAnsiTheme="majorBidi" w:cstheme="majorBidi"/>
          <w:sz w:val="24"/>
          <w:szCs w:val="24"/>
        </w:rPr>
      </w:pPr>
      <w:r w:rsidRPr="00161B81">
        <w:rPr>
          <w:rStyle w:val="hps"/>
          <w:rFonts w:asciiTheme="majorBidi" w:hAnsiTheme="majorBidi" w:cstheme="majorBidi"/>
          <w:sz w:val="24"/>
          <w:szCs w:val="24"/>
          <w:rtl/>
        </w:rPr>
        <w:t>شرح الإجراء للمريض</w:t>
      </w:r>
      <w:r w:rsidR="008B4B35" w:rsidRPr="00161B81">
        <w:rPr>
          <w:rStyle w:val="hps"/>
          <w:rFonts w:asciiTheme="majorBidi" w:hAnsiTheme="majorBidi" w:cstheme="majorBidi"/>
          <w:sz w:val="24"/>
          <w:szCs w:val="24"/>
          <w:rtl/>
        </w:rPr>
        <w:t xml:space="preserve"> واسم الدواء/اللقاح الذي سيتم حقنه به</w:t>
      </w:r>
      <w:r w:rsidRPr="00161B81">
        <w:rPr>
          <w:rStyle w:val="hps"/>
          <w:rFonts w:asciiTheme="majorBidi" w:hAnsiTheme="majorBidi" w:cstheme="majorBidi"/>
          <w:sz w:val="24"/>
          <w:szCs w:val="24"/>
          <w:rtl/>
        </w:rPr>
        <w:t xml:space="preserve">، سبب </w:t>
      </w:r>
      <w:r w:rsidR="008B4B35" w:rsidRPr="00161B81">
        <w:rPr>
          <w:rStyle w:val="hps"/>
          <w:rFonts w:asciiTheme="majorBidi" w:hAnsiTheme="majorBidi" w:cstheme="majorBidi"/>
          <w:sz w:val="24"/>
          <w:szCs w:val="24"/>
          <w:rtl/>
        </w:rPr>
        <w:t xml:space="preserve">وأهمية </w:t>
      </w:r>
      <w:r w:rsidRPr="00161B81">
        <w:rPr>
          <w:rStyle w:val="hps"/>
          <w:rFonts w:asciiTheme="majorBidi" w:hAnsiTheme="majorBidi" w:cstheme="majorBidi"/>
          <w:sz w:val="24"/>
          <w:szCs w:val="24"/>
          <w:rtl/>
        </w:rPr>
        <w:t>إعطائه الدواء</w:t>
      </w:r>
      <w:r w:rsidR="008B4B35" w:rsidRPr="00161B81">
        <w:rPr>
          <w:rStyle w:val="hps"/>
          <w:rFonts w:asciiTheme="majorBidi" w:hAnsiTheme="majorBidi" w:cstheme="majorBidi"/>
          <w:sz w:val="24"/>
          <w:szCs w:val="24"/>
          <w:rtl/>
        </w:rPr>
        <w:t>/اللقاح</w:t>
      </w:r>
      <w:r w:rsidRPr="00161B81">
        <w:rPr>
          <w:rStyle w:val="hps"/>
          <w:rFonts w:asciiTheme="majorBidi" w:hAnsiTheme="majorBidi" w:cstheme="majorBidi"/>
          <w:sz w:val="24"/>
          <w:szCs w:val="24"/>
          <w:rtl/>
        </w:rPr>
        <w:t xml:space="preserve"> عبر الحقن في العضل، وأعراض </w:t>
      </w:r>
      <w:r w:rsidR="008B4B35" w:rsidRPr="00161B81">
        <w:rPr>
          <w:rStyle w:val="hps"/>
          <w:rFonts w:asciiTheme="majorBidi" w:hAnsiTheme="majorBidi" w:cstheme="majorBidi"/>
          <w:sz w:val="24"/>
          <w:szCs w:val="24"/>
          <w:rtl/>
        </w:rPr>
        <w:t>الدواء/اللقاح</w:t>
      </w:r>
      <w:r w:rsidRPr="00161B81">
        <w:rPr>
          <w:rStyle w:val="hps"/>
          <w:rFonts w:asciiTheme="majorBidi" w:hAnsiTheme="majorBidi" w:cstheme="majorBidi"/>
          <w:sz w:val="24"/>
          <w:szCs w:val="24"/>
          <w:rtl/>
        </w:rPr>
        <w:t xml:space="preserve"> الجانبية</w:t>
      </w:r>
      <w:r w:rsidR="008A335F" w:rsidRPr="008A335F">
        <w:rPr>
          <w:rStyle w:val="hps"/>
          <w:rFonts w:asciiTheme="majorBidi" w:hAnsiTheme="majorBidi" w:cstheme="majorBidi" w:hint="cs"/>
          <w:sz w:val="24"/>
          <w:szCs w:val="24"/>
          <w:rtl/>
        </w:rPr>
        <w:t>، والحصول على موافقة المريض الشفهية.</w:t>
      </w:r>
    </w:p>
    <w:tbl>
      <w:tblPr>
        <w:tblStyle w:val="TableGrid"/>
        <w:tblW w:w="0" w:type="auto"/>
        <w:tblInd w:w="18" w:type="dxa"/>
        <w:tblBorders>
          <w:top w:val="thinThickSmallGap" w:sz="24" w:space="0" w:color="808080" w:themeColor="background1" w:themeShade="80"/>
          <w:left w:val="thinThickSmallGap" w:sz="24" w:space="0" w:color="808080" w:themeColor="background1" w:themeShade="80"/>
          <w:bottom w:val="thinThickSmallGap" w:sz="24" w:space="0" w:color="808080" w:themeColor="background1" w:themeShade="80"/>
          <w:right w:val="thinThickSmallGap" w:sz="24" w:space="0" w:color="808080" w:themeColor="background1" w:themeShade="80"/>
          <w:insideH w:val="none" w:sz="0" w:space="0" w:color="auto"/>
          <w:insideV w:val="single" w:sz="4" w:space="0" w:color="808080" w:themeColor="background1" w:themeShade="80"/>
        </w:tblBorders>
        <w:shd w:val="clear" w:color="auto" w:fill="F2F2F2" w:themeFill="background1" w:themeFillShade="F2"/>
        <w:tblLook w:val="04A0" w:firstRow="1" w:lastRow="0" w:firstColumn="1" w:lastColumn="0" w:noHBand="0" w:noVBand="1"/>
      </w:tblPr>
      <w:tblGrid>
        <w:gridCol w:w="4982"/>
        <w:gridCol w:w="4576"/>
      </w:tblGrid>
      <w:tr w:rsidR="00293AD9" w:rsidRPr="007E12B4" w:rsidTr="002320CF">
        <w:trPr>
          <w:trHeight w:val="305"/>
        </w:trPr>
        <w:tc>
          <w:tcPr>
            <w:tcW w:w="9558" w:type="dxa"/>
            <w:gridSpan w:val="2"/>
            <w:tcBorders>
              <w:bottom w:val="nil"/>
            </w:tcBorders>
            <w:shd w:val="clear" w:color="auto" w:fill="F2F2F2" w:themeFill="background1" w:themeFillShade="F2"/>
            <w:vAlign w:val="center"/>
          </w:tcPr>
          <w:p w:rsidR="00293AD9" w:rsidRPr="007E12B4" w:rsidRDefault="00293AD9" w:rsidP="002320CF">
            <w:pPr>
              <w:pStyle w:val="ListParagraph"/>
              <w:numPr>
                <w:ilvl w:val="0"/>
                <w:numId w:val="17"/>
              </w:numPr>
              <w:tabs>
                <w:tab w:val="right" w:pos="990"/>
              </w:tabs>
              <w:bidi/>
              <w:spacing w:after="160"/>
              <w:rPr>
                <w:rFonts w:ascii="Times New Roman" w:eastAsia="Times New Roman" w:hAnsi="Times New Roman" w:cs="Times New Roman"/>
                <w:sz w:val="24"/>
                <w:szCs w:val="24"/>
                <w:rtl/>
              </w:rPr>
            </w:pPr>
            <w:r w:rsidRPr="007E12B4">
              <w:rPr>
                <w:rStyle w:val="hps"/>
                <w:rFonts w:asciiTheme="majorBidi" w:hAnsiTheme="majorBidi" w:cstheme="majorBidi"/>
                <w:sz w:val="24"/>
                <w:szCs w:val="24"/>
                <w:rtl/>
              </w:rPr>
              <w:t>إتباع</w:t>
            </w:r>
            <w:r w:rsidRPr="007E12B4">
              <w:rPr>
                <w:rStyle w:val="hps"/>
                <w:rFonts w:ascii="Times New Roman" w:hAnsi="Times New Roman" w:cs="Times New Roman"/>
                <w:sz w:val="24"/>
                <w:szCs w:val="24"/>
                <w:rtl/>
              </w:rPr>
              <w:t xml:space="preserve"> المعايير</w:t>
            </w:r>
            <w:r w:rsidRPr="007E12B4">
              <w:rPr>
                <w:rStyle w:val="hps"/>
                <w:rFonts w:ascii="Times New Roman" w:hAnsi="Times New Roman" w:cs="Times New Roman"/>
                <w:sz w:val="24"/>
                <w:szCs w:val="24"/>
              </w:rPr>
              <w:t xml:space="preserve"> </w:t>
            </w:r>
            <w:r w:rsidRPr="007E12B4">
              <w:rPr>
                <w:rStyle w:val="hps"/>
                <w:rFonts w:ascii="Times New Roman" w:hAnsi="Times New Roman" w:cs="Times New Roman"/>
                <w:sz w:val="24"/>
                <w:szCs w:val="24"/>
                <w:rtl/>
              </w:rPr>
              <w:t>السبعة العالمية عند إعطاء أي دواء</w:t>
            </w:r>
          </w:p>
        </w:tc>
      </w:tr>
      <w:tr w:rsidR="00293AD9" w:rsidRPr="007E12B4" w:rsidTr="002320CF">
        <w:trPr>
          <w:trHeight w:val="1548"/>
        </w:trPr>
        <w:tc>
          <w:tcPr>
            <w:tcW w:w="4982" w:type="dxa"/>
            <w:tcBorders>
              <w:top w:val="nil"/>
              <w:bottom w:val="thinThickSmallGap" w:sz="24" w:space="0" w:color="808080" w:themeColor="background1" w:themeShade="80"/>
              <w:right w:val="nil"/>
            </w:tcBorders>
            <w:shd w:val="clear" w:color="auto" w:fill="F2F2F2" w:themeFill="background1" w:themeFillShade="F2"/>
          </w:tcPr>
          <w:p w:rsidR="00293AD9" w:rsidRPr="007E12B4" w:rsidRDefault="00293AD9" w:rsidP="002320CF">
            <w:pPr>
              <w:pStyle w:val="ListParagraph"/>
              <w:numPr>
                <w:ilvl w:val="1"/>
                <w:numId w:val="17"/>
              </w:numPr>
              <w:tabs>
                <w:tab w:val="right" w:pos="990"/>
              </w:tabs>
              <w:bidi/>
              <w:spacing w:after="160" w:line="360" w:lineRule="auto"/>
              <w:ind w:left="554" w:hanging="540"/>
              <w:jc w:val="lowKashida"/>
              <w:rPr>
                <w:rStyle w:val="hps"/>
                <w:rFonts w:asciiTheme="majorBidi" w:hAnsiTheme="majorBidi" w:cstheme="majorBidi"/>
                <w:sz w:val="24"/>
                <w:szCs w:val="24"/>
              </w:rPr>
            </w:pPr>
            <w:r w:rsidRPr="007E12B4">
              <w:rPr>
                <w:rStyle w:val="hps"/>
                <w:rFonts w:asciiTheme="majorBidi" w:hAnsiTheme="majorBidi" w:cstheme="majorBidi"/>
                <w:sz w:val="24"/>
                <w:szCs w:val="24"/>
                <w:rtl/>
              </w:rPr>
              <w:t>الطريقة الصحيحة لإعطاء الدواء</w:t>
            </w:r>
            <w:r w:rsidRPr="007E12B4">
              <w:rPr>
                <w:rStyle w:val="hps"/>
                <w:rFonts w:asciiTheme="majorBidi" w:hAnsiTheme="majorBidi" w:cstheme="majorBidi"/>
                <w:sz w:val="24"/>
                <w:szCs w:val="24"/>
              </w:rPr>
              <w:t xml:space="preserve"> .</w:t>
            </w:r>
          </w:p>
          <w:p w:rsidR="00293AD9" w:rsidRPr="007E12B4" w:rsidRDefault="00293AD9" w:rsidP="002320CF">
            <w:pPr>
              <w:pStyle w:val="ListParagraph"/>
              <w:numPr>
                <w:ilvl w:val="1"/>
                <w:numId w:val="17"/>
              </w:numPr>
              <w:tabs>
                <w:tab w:val="right" w:pos="990"/>
              </w:tabs>
              <w:bidi/>
              <w:spacing w:after="160" w:line="360" w:lineRule="auto"/>
              <w:ind w:left="554" w:hanging="540"/>
              <w:jc w:val="lowKashida"/>
              <w:rPr>
                <w:rStyle w:val="hps"/>
                <w:rFonts w:asciiTheme="majorBidi" w:hAnsiTheme="majorBidi" w:cstheme="majorBidi"/>
                <w:sz w:val="24"/>
                <w:szCs w:val="24"/>
              </w:rPr>
            </w:pPr>
            <w:r w:rsidRPr="007E12B4">
              <w:rPr>
                <w:rStyle w:val="hps"/>
                <w:rFonts w:asciiTheme="majorBidi" w:hAnsiTheme="majorBidi" w:cstheme="majorBidi"/>
                <w:sz w:val="24"/>
                <w:szCs w:val="24"/>
                <w:rtl/>
              </w:rPr>
              <w:t>حق المريض في القبول أو الرفض لأخذ الدواء</w:t>
            </w:r>
            <w:r w:rsidRPr="007E12B4">
              <w:rPr>
                <w:rStyle w:val="hps"/>
                <w:rFonts w:asciiTheme="majorBidi" w:hAnsiTheme="majorBidi" w:cstheme="majorBidi" w:hint="cs"/>
                <w:sz w:val="24"/>
                <w:szCs w:val="24"/>
                <w:rtl/>
              </w:rPr>
              <w:t>.</w:t>
            </w:r>
          </w:p>
          <w:p w:rsidR="00293AD9" w:rsidRPr="007E12B4" w:rsidRDefault="00293AD9" w:rsidP="002320CF">
            <w:pPr>
              <w:pStyle w:val="ListParagraph"/>
              <w:numPr>
                <w:ilvl w:val="1"/>
                <w:numId w:val="17"/>
              </w:numPr>
              <w:tabs>
                <w:tab w:val="right" w:pos="990"/>
              </w:tabs>
              <w:bidi/>
              <w:spacing w:after="160" w:line="360" w:lineRule="auto"/>
              <w:ind w:left="554" w:hanging="540"/>
              <w:jc w:val="lowKashida"/>
              <w:rPr>
                <w:rStyle w:val="hps"/>
                <w:rFonts w:ascii="Times New Roman" w:hAnsi="Times New Roman" w:cs="Times New Roman"/>
                <w:sz w:val="24"/>
                <w:szCs w:val="24"/>
              </w:rPr>
            </w:pPr>
            <w:r w:rsidRPr="007E12B4">
              <w:rPr>
                <w:rStyle w:val="hps"/>
                <w:rFonts w:asciiTheme="majorBidi" w:hAnsiTheme="majorBidi" w:cstheme="majorBidi"/>
                <w:sz w:val="24"/>
                <w:szCs w:val="24"/>
                <w:rtl/>
              </w:rPr>
              <w:t>حق المريض معرفة نوعية العلاج المعطى له</w:t>
            </w:r>
            <w:r w:rsidRPr="007E12B4">
              <w:rPr>
                <w:rFonts w:ascii="Times New Roman" w:hAnsi="Times New Roman" w:cs="Times New Roman"/>
                <w:sz w:val="24"/>
                <w:szCs w:val="24"/>
              </w:rPr>
              <w:t>.</w:t>
            </w:r>
          </w:p>
        </w:tc>
        <w:tc>
          <w:tcPr>
            <w:tcW w:w="4576" w:type="dxa"/>
            <w:tcBorders>
              <w:top w:val="nil"/>
              <w:left w:val="nil"/>
              <w:bottom w:val="thinThickSmallGap" w:sz="24" w:space="0" w:color="808080" w:themeColor="background1" w:themeShade="80"/>
            </w:tcBorders>
            <w:shd w:val="clear" w:color="auto" w:fill="F2F2F2" w:themeFill="background1" w:themeFillShade="F2"/>
          </w:tcPr>
          <w:p w:rsidR="00293AD9" w:rsidRPr="007E12B4" w:rsidRDefault="00293AD9" w:rsidP="002320CF">
            <w:pPr>
              <w:pStyle w:val="ListParagraph"/>
              <w:numPr>
                <w:ilvl w:val="1"/>
                <w:numId w:val="17"/>
              </w:numPr>
              <w:tabs>
                <w:tab w:val="right" w:pos="900"/>
              </w:tabs>
              <w:bidi/>
              <w:spacing w:after="160" w:line="360" w:lineRule="auto"/>
              <w:jc w:val="lowKashida"/>
              <w:rPr>
                <w:rStyle w:val="hps"/>
                <w:rFonts w:asciiTheme="majorBidi" w:hAnsiTheme="majorBidi" w:cstheme="majorBidi"/>
                <w:sz w:val="24"/>
                <w:szCs w:val="24"/>
              </w:rPr>
            </w:pPr>
            <w:r w:rsidRPr="007E12B4">
              <w:rPr>
                <w:rStyle w:val="hps"/>
                <w:rFonts w:asciiTheme="majorBidi" w:hAnsiTheme="majorBidi" w:cstheme="majorBidi"/>
                <w:sz w:val="24"/>
                <w:szCs w:val="24"/>
                <w:rtl/>
              </w:rPr>
              <w:t>التأكد من المريض الصحيح</w:t>
            </w:r>
            <w:r w:rsidRPr="007E12B4">
              <w:rPr>
                <w:rStyle w:val="hps"/>
                <w:rFonts w:asciiTheme="majorBidi" w:hAnsiTheme="majorBidi" w:cstheme="majorBidi"/>
                <w:sz w:val="24"/>
                <w:szCs w:val="24"/>
              </w:rPr>
              <w:t xml:space="preserve"> .</w:t>
            </w:r>
          </w:p>
          <w:p w:rsidR="00293AD9" w:rsidRPr="007E12B4" w:rsidRDefault="00293AD9" w:rsidP="002320CF">
            <w:pPr>
              <w:pStyle w:val="ListParagraph"/>
              <w:numPr>
                <w:ilvl w:val="1"/>
                <w:numId w:val="17"/>
              </w:numPr>
              <w:tabs>
                <w:tab w:val="right" w:pos="900"/>
              </w:tabs>
              <w:bidi/>
              <w:spacing w:after="160" w:line="360" w:lineRule="auto"/>
              <w:jc w:val="lowKashida"/>
              <w:rPr>
                <w:rStyle w:val="hps"/>
                <w:rFonts w:asciiTheme="majorBidi" w:hAnsiTheme="majorBidi" w:cstheme="majorBidi"/>
                <w:sz w:val="24"/>
                <w:szCs w:val="24"/>
              </w:rPr>
            </w:pPr>
            <w:r w:rsidRPr="007E12B4">
              <w:rPr>
                <w:rStyle w:val="hps"/>
                <w:rFonts w:asciiTheme="majorBidi" w:hAnsiTheme="majorBidi" w:cstheme="majorBidi"/>
                <w:sz w:val="24"/>
                <w:szCs w:val="24"/>
                <w:rtl/>
              </w:rPr>
              <w:t>التأكد من الوقت الصحيح</w:t>
            </w:r>
            <w:r w:rsidRPr="007E12B4">
              <w:rPr>
                <w:rStyle w:val="hps"/>
                <w:rFonts w:asciiTheme="majorBidi" w:hAnsiTheme="majorBidi" w:cstheme="majorBidi"/>
                <w:sz w:val="24"/>
                <w:szCs w:val="24"/>
              </w:rPr>
              <w:t xml:space="preserve"> .</w:t>
            </w:r>
          </w:p>
          <w:p w:rsidR="00293AD9" w:rsidRPr="007E12B4" w:rsidRDefault="00293AD9" w:rsidP="002320CF">
            <w:pPr>
              <w:pStyle w:val="ListParagraph"/>
              <w:numPr>
                <w:ilvl w:val="1"/>
                <w:numId w:val="17"/>
              </w:numPr>
              <w:tabs>
                <w:tab w:val="right" w:pos="900"/>
              </w:tabs>
              <w:bidi/>
              <w:spacing w:after="160" w:line="360" w:lineRule="auto"/>
              <w:jc w:val="lowKashida"/>
              <w:rPr>
                <w:rStyle w:val="hps"/>
                <w:rFonts w:asciiTheme="majorBidi" w:hAnsiTheme="majorBidi" w:cstheme="majorBidi"/>
                <w:sz w:val="24"/>
                <w:szCs w:val="24"/>
              </w:rPr>
            </w:pPr>
            <w:r w:rsidRPr="007E12B4">
              <w:rPr>
                <w:rStyle w:val="hps"/>
                <w:rFonts w:asciiTheme="majorBidi" w:hAnsiTheme="majorBidi" w:cstheme="majorBidi"/>
                <w:sz w:val="24"/>
                <w:szCs w:val="24"/>
                <w:rtl/>
              </w:rPr>
              <w:t>التأكد من الدواء الصحيح.</w:t>
            </w:r>
          </w:p>
          <w:p w:rsidR="00293AD9" w:rsidRPr="007E12B4" w:rsidRDefault="00293AD9" w:rsidP="002320CF">
            <w:pPr>
              <w:pStyle w:val="ListParagraph"/>
              <w:numPr>
                <w:ilvl w:val="1"/>
                <w:numId w:val="17"/>
              </w:numPr>
              <w:tabs>
                <w:tab w:val="right" w:pos="900"/>
              </w:tabs>
              <w:bidi/>
              <w:spacing w:after="160"/>
              <w:jc w:val="lowKashida"/>
              <w:rPr>
                <w:rStyle w:val="hps"/>
                <w:rFonts w:asciiTheme="majorBidi" w:hAnsiTheme="majorBidi" w:cstheme="majorBidi"/>
                <w:sz w:val="24"/>
                <w:szCs w:val="24"/>
                <w:rtl/>
              </w:rPr>
            </w:pPr>
            <w:r w:rsidRPr="007E12B4">
              <w:rPr>
                <w:rStyle w:val="hps"/>
                <w:rFonts w:asciiTheme="majorBidi" w:hAnsiTheme="majorBidi" w:cstheme="majorBidi"/>
                <w:sz w:val="24"/>
                <w:szCs w:val="24"/>
                <w:rtl/>
              </w:rPr>
              <w:t>التأكد من الجرعة الصحيحة</w:t>
            </w:r>
            <w:r w:rsidRPr="007E12B4">
              <w:rPr>
                <w:rStyle w:val="hps"/>
                <w:rFonts w:asciiTheme="majorBidi" w:hAnsiTheme="majorBidi" w:cstheme="majorBidi"/>
                <w:sz w:val="24"/>
                <w:szCs w:val="24"/>
              </w:rPr>
              <w:t xml:space="preserve"> .</w:t>
            </w:r>
          </w:p>
        </w:tc>
      </w:tr>
    </w:tbl>
    <w:p w:rsidR="00293AD9" w:rsidRDefault="00293AD9" w:rsidP="00293AD9">
      <w:pPr>
        <w:bidi/>
        <w:spacing w:line="360" w:lineRule="auto"/>
        <w:jc w:val="lowKashida"/>
        <w:rPr>
          <w:rStyle w:val="hps"/>
          <w:rFonts w:asciiTheme="majorBidi" w:hAnsiTheme="majorBidi" w:cstheme="majorBidi"/>
          <w:sz w:val="24"/>
          <w:szCs w:val="24"/>
          <w:rtl/>
        </w:rPr>
        <w:sectPr w:rsidR="00293AD9" w:rsidSect="00E53FF1">
          <w:headerReference w:type="default" r:id="rId8"/>
          <w:type w:val="continuous"/>
          <w:pgSz w:w="12240" w:h="15840"/>
          <w:pgMar w:top="1440" w:right="1440" w:bottom="1440" w:left="1440" w:header="720" w:footer="720" w:gutter="0"/>
          <w:cols w:space="720"/>
          <w:docGrid w:linePitch="360"/>
        </w:sectPr>
      </w:pPr>
    </w:p>
    <w:p w:rsidR="00293AD9" w:rsidRPr="00293AD9" w:rsidRDefault="00293AD9" w:rsidP="00293AD9">
      <w:pPr>
        <w:pStyle w:val="NoSpacing"/>
        <w:bidi/>
        <w:rPr>
          <w:rStyle w:val="hps"/>
          <w:rFonts w:asciiTheme="majorBidi" w:hAnsiTheme="majorBidi" w:cstheme="majorBidi"/>
          <w:sz w:val="8"/>
          <w:szCs w:val="8"/>
        </w:rPr>
      </w:pPr>
    </w:p>
    <w:p w:rsidR="008B4B35" w:rsidRPr="00161B81" w:rsidRDefault="008A335F" w:rsidP="00293AD9">
      <w:pPr>
        <w:pStyle w:val="ListParagraph"/>
        <w:numPr>
          <w:ilvl w:val="0"/>
          <w:numId w:val="17"/>
        </w:numPr>
        <w:bidi/>
        <w:spacing w:line="360" w:lineRule="auto"/>
        <w:jc w:val="lowKashida"/>
        <w:rPr>
          <w:rStyle w:val="hps"/>
          <w:rFonts w:asciiTheme="majorBidi" w:hAnsiTheme="majorBidi" w:cstheme="majorBidi"/>
          <w:sz w:val="24"/>
          <w:szCs w:val="24"/>
        </w:rPr>
      </w:pPr>
      <w:r>
        <w:rPr>
          <w:rStyle w:val="hps"/>
          <w:rFonts w:asciiTheme="majorBidi" w:hAnsiTheme="majorBidi" w:cstheme="majorBidi" w:hint="cs"/>
          <w:sz w:val="24"/>
          <w:szCs w:val="24"/>
          <w:rtl/>
        </w:rPr>
        <w:t xml:space="preserve">التأكّد من عدم وجود موانع لإجراء الحقن: </w:t>
      </w:r>
      <w:r w:rsidR="008B4B35" w:rsidRPr="00161B81">
        <w:rPr>
          <w:rStyle w:val="hps"/>
          <w:rFonts w:asciiTheme="majorBidi" w:hAnsiTheme="majorBidi" w:cstheme="majorBidi"/>
          <w:sz w:val="24"/>
          <w:szCs w:val="24"/>
          <w:rtl/>
        </w:rPr>
        <w:t xml:space="preserve">الإمتناع عن إجراء الحقن </w:t>
      </w:r>
      <w:r w:rsidR="009C5301" w:rsidRPr="00161B81">
        <w:rPr>
          <w:rStyle w:val="hps"/>
          <w:rFonts w:asciiTheme="majorBidi" w:hAnsiTheme="majorBidi" w:cstheme="majorBidi"/>
          <w:sz w:val="24"/>
          <w:szCs w:val="24"/>
          <w:rtl/>
        </w:rPr>
        <w:t xml:space="preserve">ومراجعة الطبيب المعالج لأخذ رأيه الخطي </w:t>
      </w:r>
      <w:r w:rsidR="008B4B35" w:rsidRPr="00161B81">
        <w:rPr>
          <w:rStyle w:val="hps"/>
          <w:rFonts w:asciiTheme="majorBidi" w:hAnsiTheme="majorBidi" w:cstheme="majorBidi"/>
          <w:sz w:val="24"/>
          <w:szCs w:val="24"/>
          <w:rtl/>
        </w:rPr>
        <w:t xml:space="preserve">في </w:t>
      </w:r>
      <w:r w:rsidR="009C5301" w:rsidRPr="00161B81">
        <w:rPr>
          <w:rStyle w:val="hps"/>
          <w:rFonts w:asciiTheme="majorBidi" w:hAnsiTheme="majorBidi" w:cstheme="majorBidi"/>
          <w:sz w:val="24"/>
          <w:szCs w:val="24"/>
          <w:rtl/>
        </w:rPr>
        <w:t>ال</w:t>
      </w:r>
      <w:r w:rsidR="008B4B35" w:rsidRPr="00161B81">
        <w:rPr>
          <w:rStyle w:val="hps"/>
          <w:rFonts w:asciiTheme="majorBidi" w:hAnsiTheme="majorBidi" w:cstheme="majorBidi"/>
          <w:sz w:val="24"/>
          <w:szCs w:val="24"/>
          <w:rtl/>
        </w:rPr>
        <w:t>حال</w:t>
      </w:r>
      <w:r w:rsidR="009C5301" w:rsidRPr="00161B81">
        <w:rPr>
          <w:rStyle w:val="hps"/>
          <w:rFonts w:asciiTheme="majorBidi" w:hAnsiTheme="majorBidi" w:cstheme="majorBidi"/>
          <w:sz w:val="24"/>
          <w:szCs w:val="24"/>
          <w:rtl/>
        </w:rPr>
        <w:t>ات التالية</w:t>
      </w:r>
      <w:r w:rsidR="008B4B35" w:rsidRPr="00161B81">
        <w:rPr>
          <w:rStyle w:val="hps"/>
          <w:rFonts w:asciiTheme="majorBidi" w:hAnsiTheme="majorBidi" w:cstheme="majorBidi"/>
          <w:sz w:val="24"/>
          <w:szCs w:val="24"/>
          <w:rtl/>
        </w:rPr>
        <w:t>:</w:t>
      </w:r>
    </w:p>
    <w:p w:rsidR="008B4B35" w:rsidRPr="00161B81" w:rsidRDefault="008B4B35" w:rsidP="00F34261">
      <w:pPr>
        <w:pStyle w:val="ListParagraph"/>
        <w:numPr>
          <w:ilvl w:val="1"/>
          <w:numId w:val="17"/>
        </w:numPr>
        <w:bidi/>
        <w:spacing w:line="360" w:lineRule="auto"/>
        <w:jc w:val="lowKashida"/>
        <w:rPr>
          <w:rStyle w:val="hps"/>
          <w:rFonts w:asciiTheme="majorBidi" w:hAnsiTheme="majorBidi" w:cstheme="majorBidi"/>
          <w:sz w:val="24"/>
          <w:szCs w:val="24"/>
        </w:rPr>
      </w:pPr>
      <w:r w:rsidRPr="00161B81">
        <w:rPr>
          <w:rStyle w:val="hps"/>
          <w:rFonts w:asciiTheme="majorBidi" w:hAnsiTheme="majorBidi" w:cstheme="majorBidi"/>
          <w:sz w:val="24"/>
          <w:szCs w:val="24"/>
          <w:rtl/>
        </w:rPr>
        <w:t xml:space="preserve"> وجود حساسية لأي دواء عند المريض</w:t>
      </w:r>
      <w:r w:rsidR="009C5301" w:rsidRPr="00161B81">
        <w:rPr>
          <w:rStyle w:val="hps"/>
          <w:rFonts w:asciiTheme="majorBidi" w:hAnsiTheme="majorBidi" w:cstheme="majorBidi"/>
          <w:sz w:val="24"/>
          <w:szCs w:val="24"/>
          <w:rtl/>
        </w:rPr>
        <w:t>.</w:t>
      </w:r>
    </w:p>
    <w:p w:rsidR="009C5301" w:rsidRPr="00161B81" w:rsidRDefault="009C5301" w:rsidP="00F34261">
      <w:pPr>
        <w:pStyle w:val="ListParagraph"/>
        <w:numPr>
          <w:ilvl w:val="1"/>
          <w:numId w:val="17"/>
        </w:numPr>
        <w:bidi/>
        <w:spacing w:line="360" w:lineRule="auto"/>
        <w:jc w:val="lowKashida"/>
        <w:rPr>
          <w:rStyle w:val="hps"/>
          <w:rFonts w:asciiTheme="majorBidi" w:hAnsiTheme="majorBidi" w:cstheme="majorBidi"/>
          <w:sz w:val="24"/>
          <w:szCs w:val="24"/>
        </w:rPr>
      </w:pPr>
      <w:r w:rsidRPr="00161B81">
        <w:rPr>
          <w:rStyle w:val="hps"/>
          <w:rFonts w:asciiTheme="majorBidi" w:hAnsiTheme="majorBidi" w:cstheme="majorBidi"/>
          <w:sz w:val="24"/>
          <w:szCs w:val="24"/>
          <w:rtl/>
        </w:rPr>
        <w:t>وجود مشكلة جلدية عند المريض وخصوصاً في المكان المختار للحقن.</w:t>
      </w:r>
    </w:p>
    <w:p w:rsidR="00A07034" w:rsidRPr="00161B81" w:rsidRDefault="00A07034" w:rsidP="00C24C11">
      <w:pPr>
        <w:pStyle w:val="ListParagraph"/>
        <w:numPr>
          <w:ilvl w:val="1"/>
          <w:numId w:val="17"/>
        </w:numPr>
        <w:bidi/>
        <w:spacing w:line="360" w:lineRule="auto"/>
        <w:jc w:val="lowKashida"/>
        <w:rPr>
          <w:rStyle w:val="hps"/>
          <w:rFonts w:asciiTheme="majorBidi" w:hAnsiTheme="majorBidi" w:cstheme="majorBidi"/>
          <w:sz w:val="24"/>
          <w:szCs w:val="24"/>
        </w:rPr>
      </w:pPr>
      <w:r>
        <w:rPr>
          <w:rStyle w:val="hps"/>
          <w:rFonts w:asciiTheme="majorBidi" w:hAnsiTheme="majorBidi" w:cstheme="majorBidi" w:hint="cs"/>
          <w:sz w:val="24"/>
          <w:szCs w:val="24"/>
          <w:rtl/>
        </w:rPr>
        <w:t xml:space="preserve">وجود نقص في المناعة </w:t>
      </w:r>
      <w:r w:rsidRPr="00161B81">
        <w:rPr>
          <w:rStyle w:val="hps"/>
          <w:rFonts w:asciiTheme="majorBidi" w:hAnsiTheme="majorBidi" w:cstheme="majorBidi"/>
          <w:sz w:val="24"/>
          <w:szCs w:val="24"/>
          <w:rtl/>
        </w:rPr>
        <w:t xml:space="preserve">عند </w:t>
      </w:r>
      <w:r w:rsidRPr="00C24C11">
        <w:rPr>
          <w:rStyle w:val="hps"/>
          <w:rFonts w:asciiTheme="majorBidi" w:hAnsiTheme="majorBidi" w:cstheme="majorBidi"/>
          <w:sz w:val="24"/>
          <w:szCs w:val="24"/>
          <w:rtl/>
        </w:rPr>
        <w:t>المريض</w:t>
      </w:r>
      <w:r w:rsidR="00C24C11" w:rsidRPr="00C24C11">
        <w:rPr>
          <w:rStyle w:val="hps"/>
          <w:rFonts w:asciiTheme="majorBidi" w:hAnsiTheme="majorBidi" w:cstheme="majorBidi" w:hint="cs"/>
          <w:sz w:val="24"/>
          <w:szCs w:val="24"/>
          <w:rtl/>
        </w:rPr>
        <w:t>، أو تناوله لأدوية مخفّضة للمناعة مثل العلاجات الكيميائية.</w:t>
      </w:r>
    </w:p>
    <w:p w:rsidR="00793776" w:rsidRDefault="00793776" w:rsidP="00F34261">
      <w:pPr>
        <w:pStyle w:val="ListParagraph"/>
        <w:numPr>
          <w:ilvl w:val="1"/>
          <w:numId w:val="17"/>
        </w:numPr>
        <w:bidi/>
        <w:spacing w:line="360" w:lineRule="auto"/>
        <w:jc w:val="lowKashida"/>
        <w:rPr>
          <w:rStyle w:val="hps"/>
          <w:rFonts w:asciiTheme="majorBidi" w:hAnsiTheme="majorBidi" w:cstheme="majorBidi"/>
          <w:sz w:val="24"/>
          <w:szCs w:val="24"/>
        </w:rPr>
      </w:pPr>
      <w:r>
        <w:rPr>
          <w:rStyle w:val="hps"/>
          <w:rFonts w:asciiTheme="majorBidi" w:hAnsiTheme="majorBidi" w:cstheme="majorBidi" w:hint="cs"/>
          <w:sz w:val="24"/>
          <w:szCs w:val="24"/>
          <w:rtl/>
          <w:lang w:bidi="ar-LB"/>
        </w:rPr>
        <w:t xml:space="preserve">نقص في </w:t>
      </w:r>
      <w:r w:rsidRPr="00793776">
        <w:rPr>
          <w:rStyle w:val="hps"/>
          <w:rFonts w:asciiTheme="majorBidi" w:hAnsiTheme="majorBidi" w:cstheme="majorBidi" w:hint="cs"/>
          <w:sz w:val="24"/>
          <w:szCs w:val="24"/>
          <w:rtl/>
          <w:lang w:bidi="ar-LB"/>
        </w:rPr>
        <w:t>العدلات</w:t>
      </w:r>
      <w:r>
        <w:rPr>
          <w:rStyle w:val="hps"/>
          <w:rFonts w:asciiTheme="majorBidi" w:hAnsiTheme="majorBidi" w:cstheme="majorBidi" w:hint="cs"/>
          <w:sz w:val="24"/>
          <w:szCs w:val="24"/>
          <w:rtl/>
          <w:lang w:bidi="ar-LB"/>
        </w:rPr>
        <w:t xml:space="preserve"> وهي نوع من أنواع كريات الدم البيضاء (</w:t>
      </w:r>
      <w:r>
        <w:rPr>
          <w:rStyle w:val="hps"/>
          <w:rFonts w:asciiTheme="majorBidi" w:hAnsiTheme="majorBidi" w:cstheme="majorBidi"/>
          <w:sz w:val="24"/>
          <w:szCs w:val="24"/>
          <w:lang w:bidi="ar-LB"/>
        </w:rPr>
        <w:t>neutropenia</w:t>
      </w:r>
      <w:r>
        <w:rPr>
          <w:rStyle w:val="hps"/>
          <w:rFonts w:asciiTheme="majorBidi" w:hAnsiTheme="majorBidi" w:cstheme="majorBidi" w:hint="cs"/>
          <w:sz w:val="24"/>
          <w:szCs w:val="24"/>
          <w:rtl/>
          <w:lang w:bidi="ar-LB"/>
        </w:rPr>
        <w:t>).</w:t>
      </w:r>
    </w:p>
    <w:p w:rsidR="00793776" w:rsidRDefault="00793776" w:rsidP="00F34261">
      <w:pPr>
        <w:pStyle w:val="ListParagraph"/>
        <w:numPr>
          <w:ilvl w:val="1"/>
          <w:numId w:val="17"/>
        </w:numPr>
        <w:bidi/>
        <w:spacing w:line="360" w:lineRule="auto"/>
        <w:jc w:val="lowKashida"/>
        <w:rPr>
          <w:rStyle w:val="hps"/>
          <w:rFonts w:asciiTheme="majorBidi" w:hAnsiTheme="majorBidi" w:cstheme="majorBidi"/>
          <w:sz w:val="24"/>
          <w:szCs w:val="24"/>
        </w:rPr>
      </w:pPr>
      <w:r>
        <w:rPr>
          <w:rStyle w:val="hps"/>
          <w:rFonts w:asciiTheme="majorBidi" w:hAnsiTheme="majorBidi" w:cstheme="majorBidi" w:hint="cs"/>
          <w:sz w:val="24"/>
          <w:szCs w:val="24"/>
          <w:rtl/>
          <w:lang w:bidi="ar-LB"/>
        </w:rPr>
        <w:t>وجود مشكلة سيلان دم عند المريض (مثلاً عدد الصفائح أقل من المعدّل).</w:t>
      </w:r>
    </w:p>
    <w:p w:rsidR="009C5301" w:rsidRDefault="009C5301" w:rsidP="00F34261">
      <w:pPr>
        <w:pStyle w:val="ListParagraph"/>
        <w:numPr>
          <w:ilvl w:val="1"/>
          <w:numId w:val="17"/>
        </w:numPr>
        <w:bidi/>
        <w:spacing w:line="360" w:lineRule="auto"/>
        <w:jc w:val="lowKashida"/>
        <w:rPr>
          <w:rStyle w:val="hps"/>
          <w:rFonts w:asciiTheme="majorBidi" w:hAnsiTheme="majorBidi" w:cstheme="majorBidi"/>
          <w:sz w:val="24"/>
          <w:szCs w:val="24"/>
        </w:rPr>
      </w:pPr>
      <w:r w:rsidRPr="00161B81">
        <w:rPr>
          <w:rStyle w:val="hps"/>
          <w:rFonts w:asciiTheme="majorBidi" w:hAnsiTheme="majorBidi" w:cstheme="majorBidi"/>
          <w:sz w:val="24"/>
          <w:szCs w:val="24"/>
          <w:rtl/>
        </w:rPr>
        <w:t>تناول المريض لأدوية مسيّلة للدم.</w:t>
      </w:r>
    </w:p>
    <w:p w:rsidR="00D52C17" w:rsidRPr="00A55930" w:rsidRDefault="00D52C17" w:rsidP="00F34261">
      <w:pPr>
        <w:pStyle w:val="ListParagraph"/>
        <w:numPr>
          <w:ilvl w:val="0"/>
          <w:numId w:val="17"/>
        </w:numPr>
        <w:bidi/>
        <w:spacing w:line="360" w:lineRule="auto"/>
        <w:jc w:val="lowKashida"/>
        <w:rPr>
          <w:rStyle w:val="hps"/>
          <w:rFonts w:asciiTheme="majorBidi" w:hAnsiTheme="majorBidi" w:cstheme="majorBidi"/>
          <w:sz w:val="24"/>
          <w:szCs w:val="24"/>
        </w:rPr>
      </w:pPr>
      <w:r w:rsidRPr="00A55930">
        <w:rPr>
          <w:rStyle w:val="hps"/>
          <w:rFonts w:asciiTheme="majorBidi" w:hAnsiTheme="majorBidi" w:cstheme="majorBidi"/>
          <w:sz w:val="24"/>
          <w:szCs w:val="24"/>
          <w:rtl/>
        </w:rPr>
        <w:t>الإمتناع عن القيام بهذا الإجراء في حال كانت اليدين (أي يدي المكلّف بإجراء الحقن) مصابتان ب</w:t>
      </w:r>
      <w:r w:rsidR="00B23733" w:rsidRPr="00A55930">
        <w:rPr>
          <w:rStyle w:val="hps"/>
          <w:rFonts w:asciiTheme="majorBidi" w:hAnsiTheme="majorBidi" w:cstheme="majorBidi"/>
          <w:sz w:val="24"/>
          <w:szCs w:val="24"/>
          <w:rtl/>
        </w:rPr>
        <w:t xml:space="preserve">التهاب جلدي، تشقّق، </w:t>
      </w:r>
      <w:r w:rsidRPr="00A55930">
        <w:rPr>
          <w:rStyle w:val="hps"/>
          <w:rFonts w:asciiTheme="majorBidi" w:hAnsiTheme="majorBidi" w:cstheme="majorBidi"/>
          <w:sz w:val="24"/>
          <w:szCs w:val="24"/>
          <w:rtl/>
        </w:rPr>
        <w:t>جروح أو حروق وإيجاد ممرض أو طبيب آخر للقيام بهذه المَهمَة.</w:t>
      </w:r>
    </w:p>
    <w:p w:rsidR="00DA4DBE" w:rsidRPr="00A55930" w:rsidRDefault="00DA4DBE" w:rsidP="00F34261">
      <w:pPr>
        <w:pStyle w:val="ListParagraph"/>
        <w:numPr>
          <w:ilvl w:val="0"/>
          <w:numId w:val="17"/>
        </w:numPr>
        <w:bidi/>
        <w:spacing w:line="360" w:lineRule="auto"/>
        <w:jc w:val="lowKashida"/>
        <w:rPr>
          <w:rStyle w:val="hps"/>
          <w:rFonts w:asciiTheme="majorBidi" w:hAnsiTheme="majorBidi" w:cstheme="majorBidi"/>
          <w:sz w:val="24"/>
          <w:szCs w:val="24"/>
        </w:rPr>
      </w:pPr>
      <w:r w:rsidRPr="00A55930">
        <w:rPr>
          <w:rStyle w:val="hps"/>
          <w:rFonts w:asciiTheme="majorBidi" w:hAnsiTheme="majorBidi" w:cstheme="majorBidi"/>
          <w:sz w:val="24"/>
          <w:szCs w:val="24"/>
          <w:rtl/>
        </w:rPr>
        <w:t>تنظيف اليدين جيدأ</w:t>
      </w:r>
      <w:r w:rsidRPr="00A55930">
        <w:rPr>
          <w:rFonts w:asciiTheme="majorBidi" w:hAnsiTheme="majorBidi" w:cstheme="majorBidi"/>
          <w:sz w:val="24"/>
          <w:szCs w:val="24"/>
          <w:rtl/>
        </w:rPr>
        <w:t xml:space="preserve"> بالماء والصابون أو بسائل مطهّر</w:t>
      </w:r>
      <w:r w:rsidR="00083ECA" w:rsidRPr="00A55930">
        <w:rPr>
          <w:rFonts w:asciiTheme="majorBidi" w:hAnsiTheme="majorBidi" w:cstheme="majorBidi" w:hint="cs"/>
          <w:sz w:val="24"/>
          <w:szCs w:val="24"/>
          <w:rtl/>
        </w:rPr>
        <w:t xml:space="preserve"> </w:t>
      </w:r>
      <w:r w:rsidR="00962739" w:rsidRPr="00A55930">
        <w:rPr>
          <w:rFonts w:asciiTheme="majorBidi" w:hAnsiTheme="majorBidi" w:cstheme="majorBidi"/>
          <w:sz w:val="24"/>
          <w:szCs w:val="24"/>
          <w:rtl/>
        </w:rPr>
        <w:t>لمدّة لا تقل عن 15-25 ثانية</w:t>
      </w:r>
      <w:r w:rsidRPr="00A55930">
        <w:rPr>
          <w:rStyle w:val="hps"/>
          <w:rFonts w:asciiTheme="majorBidi" w:hAnsiTheme="majorBidi" w:cstheme="majorBidi"/>
          <w:sz w:val="24"/>
          <w:szCs w:val="24"/>
          <w:rtl/>
        </w:rPr>
        <w:t>، قبل تحضير أو</w:t>
      </w:r>
      <w:r w:rsidR="00083ECA" w:rsidRPr="00A55930">
        <w:rPr>
          <w:rStyle w:val="hps"/>
          <w:rFonts w:asciiTheme="majorBidi" w:hAnsiTheme="majorBidi" w:cstheme="majorBidi" w:hint="cs"/>
          <w:sz w:val="24"/>
          <w:szCs w:val="24"/>
          <w:rtl/>
        </w:rPr>
        <w:t xml:space="preserve"> </w:t>
      </w:r>
      <w:r w:rsidRPr="00A55930">
        <w:rPr>
          <w:rStyle w:val="hps"/>
          <w:rFonts w:asciiTheme="majorBidi" w:hAnsiTheme="majorBidi" w:cstheme="majorBidi"/>
          <w:sz w:val="24"/>
          <w:szCs w:val="24"/>
          <w:rtl/>
        </w:rPr>
        <w:t>إعطاء</w:t>
      </w:r>
      <w:r w:rsidR="00B878BC">
        <w:rPr>
          <w:rStyle w:val="hps"/>
          <w:rFonts w:asciiTheme="majorBidi" w:hAnsiTheme="majorBidi" w:cstheme="majorBidi" w:hint="cs"/>
          <w:sz w:val="24"/>
          <w:szCs w:val="24"/>
          <w:rtl/>
        </w:rPr>
        <w:t xml:space="preserve"> </w:t>
      </w:r>
      <w:r w:rsidRPr="00A55930">
        <w:rPr>
          <w:rStyle w:val="hps"/>
          <w:rFonts w:asciiTheme="majorBidi" w:hAnsiTheme="majorBidi" w:cstheme="majorBidi"/>
          <w:sz w:val="24"/>
          <w:szCs w:val="24"/>
          <w:rtl/>
        </w:rPr>
        <w:t>الأدوية</w:t>
      </w:r>
      <w:r w:rsidR="00BB7414" w:rsidRPr="00A55930">
        <w:rPr>
          <w:rStyle w:val="hps"/>
          <w:rFonts w:asciiTheme="majorBidi" w:hAnsiTheme="majorBidi" w:cstheme="majorBidi"/>
          <w:sz w:val="24"/>
          <w:szCs w:val="24"/>
          <w:rtl/>
        </w:rPr>
        <w:t xml:space="preserve"> / اللقاحات</w:t>
      </w:r>
      <w:r w:rsidR="00100BDA" w:rsidRPr="00A55930">
        <w:rPr>
          <w:rStyle w:val="hps"/>
          <w:rFonts w:asciiTheme="majorBidi" w:hAnsiTheme="majorBidi" w:cstheme="majorBidi" w:hint="cs"/>
          <w:sz w:val="24"/>
          <w:szCs w:val="24"/>
          <w:rtl/>
        </w:rPr>
        <w:t xml:space="preserve"> (راجع </w:t>
      </w:r>
      <w:r w:rsidR="00100BDA" w:rsidRPr="00A55930">
        <w:rPr>
          <w:rFonts w:asciiTheme="majorBidi" w:hAnsiTheme="majorBidi" w:cstheme="majorBidi"/>
          <w:sz w:val="24"/>
          <w:szCs w:val="24"/>
          <w:rtl/>
        </w:rPr>
        <w:t>سياسة وإجراءات تنظيف الأيدي بالماء والصابون أو ب</w:t>
      </w:r>
      <w:r w:rsidR="005C77AE">
        <w:rPr>
          <w:rFonts w:asciiTheme="majorBidi" w:hAnsiTheme="majorBidi" w:cstheme="majorBidi"/>
          <w:sz w:val="24"/>
          <w:szCs w:val="24"/>
          <w:rtl/>
        </w:rPr>
        <w:t>مطهّر</w:t>
      </w:r>
      <w:r w:rsidR="00100BDA" w:rsidRPr="00A55930">
        <w:rPr>
          <w:rFonts w:asciiTheme="majorBidi" w:hAnsiTheme="majorBidi" w:cstheme="majorBidi"/>
          <w:sz w:val="24"/>
          <w:szCs w:val="24"/>
          <w:rtl/>
        </w:rPr>
        <w:t>ات الجلد والأنسجة الحية</w:t>
      </w:r>
      <w:r w:rsidR="00100BDA" w:rsidRPr="00A55930">
        <w:rPr>
          <w:rFonts w:asciiTheme="majorBidi" w:hAnsiTheme="majorBidi" w:cstheme="majorBidi" w:hint="cs"/>
          <w:sz w:val="24"/>
          <w:szCs w:val="24"/>
          <w:rtl/>
        </w:rPr>
        <w:t>).</w:t>
      </w:r>
    </w:p>
    <w:p w:rsidR="00DA4DBE" w:rsidRPr="00A55930" w:rsidRDefault="00DA4DBE" w:rsidP="00F34261">
      <w:pPr>
        <w:pStyle w:val="ListParagraph"/>
        <w:numPr>
          <w:ilvl w:val="0"/>
          <w:numId w:val="17"/>
        </w:numPr>
        <w:bidi/>
        <w:spacing w:line="360" w:lineRule="auto"/>
        <w:jc w:val="lowKashida"/>
        <w:rPr>
          <w:rFonts w:asciiTheme="majorBidi" w:hAnsiTheme="majorBidi" w:cstheme="majorBidi"/>
          <w:sz w:val="24"/>
          <w:szCs w:val="24"/>
        </w:rPr>
      </w:pPr>
      <w:r w:rsidRPr="00A55930">
        <w:rPr>
          <w:rFonts w:asciiTheme="majorBidi" w:hAnsiTheme="majorBidi" w:cstheme="majorBidi"/>
          <w:sz w:val="24"/>
          <w:szCs w:val="24"/>
          <w:rtl/>
        </w:rPr>
        <w:t xml:space="preserve">ارتداء قفازات نظيفة </w:t>
      </w:r>
      <w:r w:rsidR="00835BEB" w:rsidRPr="00A55930">
        <w:rPr>
          <w:rFonts w:asciiTheme="majorBidi" w:hAnsiTheme="majorBidi" w:cstheme="majorBidi" w:hint="cs"/>
          <w:sz w:val="24"/>
          <w:szCs w:val="24"/>
          <w:rtl/>
        </w:rPr>
        <w:t xml:space="preserve">(ذات الإستعمال الواحد) </w:t>
      </w:r>
      <w:r w:rsidRPr="00A55930">
        <w:rPr>
          <w:rFonts w:asciiTheme="majorBidi" w:hAnsiTheme="majorBidi" w:cstheme="majorBidi"/>
          <w:sz w:val="24"/>
          <w:szCs w:val="24"/>
          <w:rtl/>
        </w:rPr>
        <w:t>عندما يتطلب الإجراء ذلك.</w:t>
      </w:r>
    </w:p>
    <w:p w:rsidR="00DA4DBE" w:rsidRPr="00A55930" w:rsidRDefault="00DA4DBE" w:rsidP="00083ECA">
      <w:pPr>
        <w:pStyle w:val="ListParagraph"/>
        <w:numPr>
          <w:ilvl w:val="0"/>
          <w:numId w:val="17"/>
        </w:numPr>
        <w:bidi/>
        <w:spacing w:line="360" w:lineRule="auto"/>
        <w:jc w:val="lowKashida"/>
        <w:rPr>
          <w:rFonts w:asciiTheme="majorBidi" w:hAnsiTheme="majorBidi" w:cstheme="majorBidi"/>
          <w:sz w:val="24"/>
          <w:szCs w:val="24"/>
        </w:rPr>
      </w:pPr>
      <w:r w:rsidRPr="00A55930">
        <w:rPr>
          <w:rStyle w:val="hps"/>
          <w:rFonts w:asciiTheme="majorBidi" w:hAnsiTheme="majorBidi" w:cstheme="majorBidi"/>
          <w:sz w:val="24"/>
          <w:szCs w:val="24"/>
          <w:rtl/>
        </w:rPr>
        <w:t>التأكّد من أنّ كل الأدوات</w:t>
      </w:r>
      <w:r w:rsidR="00BF675E">
        <w:rPr>
          <w:rStyle w:val="hps"/>
          <w:rFonts w:asciiTheme="majorBidi" w:hAnsiTheme="majorBidi" w:cstheme="majorBidi" w:hint="cs"/>
          <w:sz w:val="24"/>
          <w:szCs w:val="24"/>
          <w:rtl/>
        </w:rPr>
        <w:t>،</w:t>
      </w:r>
      <w:r w:rsidRPr="00A55930">
        <w:rPr>
          <w:rStyle w:val="hps"/>
          <w:rFonts w:asciiTheme="majorBidi" w:hAnsiTheme="majorBidi" w:cstheme="majorBidi"/>
          <w:sz w:val="24"/>
          <w:szCs w:val="24"/>
          <w:rtl/>
        </w:rPr>
        <w:t xml:space="preserve"> الأجهزة والمواد اللازمة لإجراء عملية الحقن متوفرة (كما سبق ذكره في فقرة سابقة "الأدوات، الأجهزة والمواد اللازمة") </w:t>
      </w:r>
      <w:r w:rsidR="009E488D" w:rsidRPr="00A55930">
        <w:rPr>
          <w:rStyle w:val="hps"/>
          <w:rFonts w:asciiTheme="majorBidi" w:hAnsiTheme="majorBidi" w:cstheme="majorBidi"/>
          <w:sz w:val="24"/>
          <w:szCs w:val="24"/>
          <w:rtl/>
        </w:rPr>
        <w:t xml:space="preserve">وموضوعة بشكل يسهل استعمالها، </w:t>
      </w:r>
      <w:r w:rsidRPr="00A55930">
        <w:rPr>
          <w:rStyle w:val="hps"/>
          <w:rFonts w:asciiTheme="majorBidi" w:hAnsiTheme="majorBidi" w:cstheme="majorBidi"/>
          <w:sz w:val="24"/>
          <w:szCs w:val="24"/>
          <w:rtl/>
        </w:rPr>
        <w:t>مع التأكد من غلاف وتاريخ صلاحية قوارير/أنبولات</w:t>
      </w:r>
      <w:r w:rsidR="00083ECA" w:rsidRPr="00A55930">
        <w:rPr>
          <w:rStyle w:val="hps"/>
          <w:rFonts w:asciiTheme="majorBidi" w:hAnsiTheme="majorBidi" w:cstheme="majorBidi" w:hint="cs"/>
          <w:sz w:val="24"/>
          <w:szCs w:val="24"/>
          <w:rtl/>
        </w:rPr>
        <w:t xml:space="preserve"> </w:t>
      </w:r>
      <w:r w:rsidRPr="00A55930">
        <w:rPr>
          <w:rStyle w:val="hps"/>
          <w:rFonts w:asciiTheme="majorBidi" w:hAnsiTheme="majorBidi" w:cstheme="majorBidi"/>
          <w:sz w:val="24"/>
          <w:szCs w:val="24"/>
          <w:rtl/>
        </w:rPr>
        <w:t>/أكياس الدواء/اللقاح</w:t>
      </w:r>
      <w:r w:rsidR="00E368AD">
        <w:rPr>
          <w:rStyle w:val="hps"/>
          <w:rFonts w:asciiTheme="majorBidi" w:hAnsiTheme="majorBidi" w:cstheme="majorBidi"/>
          <w:sz w:val="24"/>
          <w:szCs w:val="24"/>
          <w:rtl/>
        </w:rPr>
        <w:t xml:space="preserve"> و</w:t>
      </w:r>
      <w:r w:rsidRPr="00A55930">
        <w:rPr>
          <w:rStyle w:val="hps"/>
          <w:rFonts w:asciiTheme="majorBidi" w:hAnsiTheme="majorBidi" w:cstheme="majorBidi"/>
          <w:sz w:val="24"/>
          <w:szCs w:val="24"/>
          <w:rtl/>
        </w:rPr>
        <w:t>المذيبات،</w:t>
      </w:r>
      <w:r w:rsidR="00A55930" w:rsidRPr="00A55930">
        <w:rPr>
          <w:rStyle w:val="hps"/>
          <w:rFonts w:asciiTheme="majorBidi" w:hAnsiTheme="majorBidi" w:cstheme="majorBidi" w:hint="cs"/>
          <w:sz w:val="24"/>
          <w:szCs w:val="24"/>
          <w:rtl/>
        </w:rPr>
        <w:t xml:space="preserve"> </w:t>
      </w:r>
      <w:r w:rsidRPr="00A55930">
        <w:rPr>
          <w:rStyle w:val="hps"/>
          <w:rFonts w:asciiTheme="majorBidi" w:hAnsiTheme="majorBidi" w:cstheme="majorBidi"/>
          <w:sz w:val="24"/>
          <w:szCs w:val="24"/>
          <w:rtl/>
        </w:rPr>
        <w:t>الإبر والسرنجات (المحاقن).</w:t>
      </w:r>
    </w:p>
    <w:p w:rsidR="007D2B70" w:rsidRPr="00A55930" w:rsidRDefault="007D2B70" w:rsidP="00F34261">
      <w:pPr>
        <w:pStyle w:val="ListParagraph"/>
        <w:numPr>
          <w:ilvl w:val="0"/>
          <w:numId w:val="17"/>
        </w:numPr>
        <w:bidi/>
        <w:spacing w:line="360" w:lineRule="auto"/>
        <w:jc w:val="lowKashida"/>
        <w:rPr>
          <w:rStyle w:val="hps"/>
          <w:rFonts w:asciiTheme="majorBidi" w:hAnsiTheme="majorBidi" w:cstheme="majorBidi"/>
          <w:sz w:val="24"/>
          <w:szCs w:val="24"/>
        </w:rPr>
      </w:pPr>
      <w:r w:rsidRPr="00A55930">
        <w:rPr>
          <w:rStyle w:val="hps"/>
          <w:rFonts w:asciiTheme="majorBidi" w:hAnsiTheme="majorBidi" w:cstheme="majorBidi" w:hint="cs"/>
          <w:sz w:val="24"/>
          <w:szCs w:val="24"/>
          <w:rtl/>
        </w:rPr>
        <w:lastRenderedPageBreak/>
        <w:t>حساب الجرعة المطلوبة من الدواء بدقة.</w:t>
      </w:r>
    </w:p>
    <w:p w:rsidR="00DA4DBE" w:rsidRPr="00D04BB7" w:rsidRDefault="00DA4DBE" w:rsidP="00F34261">
      <w:pPr>
        <w:pStyle w:val="ListParagraph"/>
        <w:numPr>
          <w:ilvl w:val="0"/>
          <w:numId w:val="17"/>
        </w:numPr>
        <w:bidi/>
        <w:spacing w:line="360" w:lineRule="auto"/>
        <w:jc w:val="lowKashida"/>
        <w:rPr>
          <w:rFonts w:asciiTheme="majorBidi" w:hAnsiTheme="majorBidi" w:cstheme="majorBidi"/>
          <w:sz w:val="24"/>
          <w:szCs w:val="24"/>
        </w:rPr>
      </w:pPr>
      <w:r w:rsidRPr="00D04BB7">
        <w:rPr>
          <w:rStyle w:val="hps"/>
          <w:rFonts w:asciiTheme="majorBidi" w:hAnsiTheme="majorBidi" w:cstheme="majorBidi"/>
          <w:sz w:val="24"/>
          <w:szCs w:val="24"/>
          <w:rtl/>
        </w:rPr>
        <w:t xml:space="preserve">إعداد </w:t>
      </w:r>
      <w:r w:rsidRPr="00D04BB7">
        <w:rPr>
          <w:rFonts w:asciiTheme="majorBidi" w:eastAsia="Times New Roman" w:hAnsiTheme="majorBidi" w:cstheme="majorBidi"/>
          <w:sz w:val="24"/>
          <w:szCs w:val="24"/>
          <w:rtl/>
        </w:rPr>
        <w:t>الحقن بطريقة معقّمة على صينية نظيفة في مكان نظيف خال من التلوّث وبعيداً عن أي دم أو سوائل جسم، أو معدات ملوّثة.</w:t>
      </w:r>
    </w:p>
    <w:p w:rsidR="00DA4DBE" w:rsidRPr="00D04BB7" w:rsidRDefault="00DA4DBE" w:rsidP="00F34261">
      <w:pPr>
        <w:pStyle w:val="ListParagraph"/>
        <w:numPr>
          <w:ilvl w:val="0"/>
          <w:numId w:val="17"/>
        </w:numPr>
        <w:bidi/>
        <w:spacing w:line="360" w:lineRule="auto"/>
        <w:jc w:val="lowKashida"/>
        <w:rPr>
          <w:rFonts w:asciiTheme="majorBidi" w:hAnsiTheme="majorBidi" w:cstheme="majorBidi"/>
          <w:sz w:val="24"/>
          <w:szCs w:val="24"/>
        </w:rPr>
      </w:pPr>
      <w:r w:rsidRPr="00D04BB7">
        <w:rPr>
          <w:rFonts w:asciiTheme="majorBidi" w:eastAsia="Times New Roman" w:hAnsiTheme="majorBidi" w:cstheme="majorBidi"/>
          <w:sz w:val="24"/>
          <w:szCs w:val="24"/>
          <w:rtl/>
        </w:rPr>
        <w:t>فتح ما سيتم إستعماله من إبر، محاقن / سرنجات،</w:t>
      </w:r>
      <w:r w:rsidR="00E368AD">
        <w:rPr>
          <w:rFonts w:asciiTheme="majorBidi" w:eastAsia="Times New Roman" w:hAnsiTheme="majorBidi" w:cstheme="majorBidi"/>
          <w:sz w:val="24"/>
          <w:szCs w:val="24"/>
          <w:rtl/>
        </w:rPr>
        <w:t xml:space="preserve"> و</w:t>
      </w:r>
      <w:r w:rsidRPr="00D04BB7">
        <w:rPr>
          <w:rFonts w:asciiTheme="majorBidi" w:eastAsia="Times New Roman" w:hAnsiTheme="majorBidi" w:cstheme="majorBidi"/>
          <w:sz w:val="24"/>
          <w:szCs w:val="24"/>
          <w:rtl/>
        </w:rPr>
        <w:t>قوارير قبل الإستخدام مباشرة فقط.</w:t>
      </w:r>
    </w:p>
    <w:p w:rsidR="009E488D" w:rsidRPr="003C76F7" w:rsidRDefault="009E488D" w:rsidP="003C76F7">
      <w:pPr>
        <w:pStyle w:val="ListParagraph"/>
        <w:numPr>
          <w:ilvl w:val="1"/>
          <w:numId w:val="17"/>
        </w:numPr>
        <w:tabs>
          <w:tab w:val="right" w:pos="900"/>
        </w:tabs>
        <w:bidi/>
        <w:spacing w:line="360" w:lineRule="auto"/>
        <w:jc w:val="lowKashida"/>
        <w:rPr>
          <w:rFonts w:ascii="Times New Roman" w:eastAsia="Times New Roman" w:hAnsi="Times New Roman" w:cs="Times New Roman"/>
          <w:sz w:val="24"/>
          <w:szCs w:val="24"/>
        </w:rPr>
      </w:pPr>
      <w:r w:rsidRPr="003C76F7">
        <w:rPr>
          <w:rFonts w:ascii="Times New Roman" w:eastAsia="Times New Roman" w:hAnsi="Times New Roman" w:cs="Times New Roman"/>
          <w:sz w:val="24"/>
          <w:szCs w:val="24"/>
          <w:rtl/>
        </w:rPr>
        <w:t>كسر الأمبولات الزجاجية دون تعريض الأصابع للأذى وذلك من خلال استخدام ملقط صلب أو قطعة من الشاش توضع حول الجزء الذي سيتم الضغط عيه وكسره.</w:t>
      </w:r>
    </w:p>
    <w:p w:rsidR="00DA4DBE" w:rsidRPr="003C76F7" w:rsidRDefault="00DA4DBE" w:rsidP="003C76F7">
      <w:pPr>
        <w:pStyle w:val="ListParagraph"/>
        <w:numPr>
          <w:ilvl w:val="1"/>
          <w:numId w:val="17"/>
        </w:numPr>
        <w:tabs>
          <w:tab w:val="right" w:pos="900"/>
        </w:tabs>
        <w:bidi/>
        <w:spacing w:line="360" w:lineRule="auto"/>
        <w:jc w:val="lowKashida"/>
        <w:rPr>
          <w:rFonts w:ascii="Times New Roman" w:eastAsia="Times New Roman" w:hAnsi="Times New Roman" w:cs="Times New Roman"/>
          <w:sz w:val="24"/>
          <w:szCs w:val="24"/>
        </w:rPr>
      </w:pPr>
      <w:r w:rsidRPr="003C76F7">
        <w:rPr>
          <w:rFonts w:ascii="Times New Roman" w:eastAsia="Times New Roman" w:hAnsi="Times New Roman" w:cs="Times New Roman"/>
          <w:sz w:val="24"/>
          <w:szCs w:val="24"/>
          <w:rtl/>
        </w:rPr>
        <w:t>تطهير الغطاء المطاطي ل</w:t>
      </w:r>
      <w:r w:rsidR="00BA150F" w:rsidRPr="003C76F7">
        <w:rPr>
          <w:rFonts w:ascii="Times New Roman" w:eastAsia="Times New Roman" w:hAnsi="Times New Roman" w:cs="Times New Roman"/>
          <w:sz w:val="24"/>
          <w:szCs w:val="24"/>
          <w:rtl/>
        </w:rPr>
        <w:t>قارورة العلاج/اللقاح</w:t>
      </w:r>
      <w:r w:rsidRPr="003C76F7">
        <w:rPr>
          <w:rFonts w:ascii="Times New Roman" w:eastAsia="Times New Roman" w:hAnsi="Times New Roman" w:cs="Times New Roman"/>
          <w:sz w:val="24"/>
          <w:szCs w:val="24"/>
          <w:rtl/>
        </w:rPr>
        <w:t xml:space="preserve"> أو لكيس المحلول </w:t>
      </w:r>
      <w:r w:rsidR="00431053" w:rsidRPr="003C76F7">
        <w:rPr>
          <w:rFonts w:ascii="Times New Roman" w:eastAsia="Times New Roman" w:hAnsi="Times New Roman" w:cs="Times New Roman"/>
          <w:sz w:val="24"/>
          <w:szCs w:val="24"/>
          <w:rtl/>
        </w:rPr>
        <w:t xml:space="preserve">بكحول تركيز 70-90% أو كلوريكسيدين </w:t>
      </w:r>
      <w:r w:rsidR="00293AD9" w:rsidRPr="003C76F7">
        <w:rPr>
          <w:rFonts w:ascii="Times New Roman" w:eastAsia="Times New Roman" w:hAnsi="Times New Roman" w:cs="Times New Roman"/>
          <w:sz w:val="24"/>
          <w:szCs w:val="24"/>
          <w:rtl/>
        </w:rPr>
        <w:t xml:space="preserve">2% </w:t>
      </w:r>
      <w:r w:rsidRPr="003C76F7">
        <w:rPr>
          <w:rFonts w:ascii="Times New Roman" w:eastAsia="Times New Roman" w:hAnsi="Times New Roman" w:cs="Times New Roman"/>
          <w:sz w:val="24"/>
          <w:szCs w:val="24"/>
          <w:rtl/>
        </w:rPr>
        <w:t>قبل خرقه بالإبرة (أي قبل غرز الإبرة فيه).</w:t>
      </w:r>
    </w:p>
    <w:p w:rsidR="00DA4DBE" w:rsidRPr="003C76F7" w:rsidRDefault="00DA4DBE" w:rsidP="003C76F7">
      <w:pPr>
        <w:pStyle w:val="ListParagraph"/>
        <w:numPr>
          <w:ilvl w:val="1"/>
          <w:numId w:val="17"/>
        </w:numPr>
        <w:tabs>
          <w:tab w:val="right" w:pos="900"/>
        </w:tabs>
        <w:bidi/>
        <w:spacing w:line="360" w:lineRule="auto"/>
        <w:jc w:val="lowKashida"/>
        <w:rPr>
          <w:rFonts w:ascii="Times New Roman" w:eastAsia="Times New Roman" w:hAnsi="Times New Roman" w:cs="Times New Roman"/>
          <w:sz w:val="24"/>
          <w:szCs w:val="24"/>
        </w:rPr>
      </w:pPr>
      <w:r w:rsidRPr="003C76F7">
        <w:rPr>
          <w:rFonts w:ascii="Times New Roman" w:eastAsia="Times New Roman" w:hAnsi="Times New Roman" w:cs="Times New Roman"/>
          <w:sz w:val="24"/>
          <w:szCs w:val="24"/>
          <w:rtl/>
        </w:rPr>
        <w:t xml:space="preserve">إستعمال </w:t>
      </w:r>
      <w:r w:rsidR="00FF7184" w:rsidRPr="003C76F7">
        <w:rPr>
          <w:rFonts w:ascii="Times New Roman" w:eastAsia="Times New Roman" w:hAnsi="Times New Roman" w:cs="Times New Roman"/>
          <w:sz w:val="24"/>
          <w:szCs w:val="24"/>
          <w:rtl/>
        </w:rPr>
        <w:t xml:space="preserve">إبرة حقن </w:t>
      </w:r>
      <w:r w:rsidR="00FF7184" w:rsidRPr="003C76F7">
        <w:rPr>
          <w:rFonts w:ascii="Times New Roman" w:eastAsia="Times New Roman" w:hAnsi="Times New Roman" w:cs="Times New Roman"/>
          <w:sz w:val="24"/>
          <w:szCs w:val="24"/>
        </w:rPr>
        <w:t xml:space="preserve"> (needle)</w:t>
      </w:r>
      <w:r w:rsidR="00FF7184" w:rsidRPr="003C76F7">
        <w:rPr>
          <w:rFonts w:ascii="Times New Roman" w:eastAsia="Times New Roman" w:hAnsi="Times New Roman" w:cs="Times New Roman"/>
          <w:sz w:val="24"/>
          <w:szCs w:val="24"/>
          <w:rtl/>
        </w:rPr>
        <w:t xml:space="preserve">جديدة وسرنجة / محقنة </w:t>
      </w:r>
      <w:r w:rsidR="00FF7184" w:rsidRPr="003C76F7">
        <w:rPr>
          <w:rFonts w:ascii="Times New Roman" w:eastAsia="Times New Roman" w:hAnsi="Times New Roman" w:cs="Times New Roman"/>
          <w:sz w:val="24"/>
          <w:szCs w:val="24"/>
        </w:rPr>
        <w:t>(</w:t>
      </w:r>
      <w:r w:rsidR="00DC245B" w:rsidRPr="003C76F7">
        <w:rPr>
          <w:rFonts w:ascii="Times New Roman" w:eastAsia="Times New Roman" w:hAnsi="Times New Roman" w:cs="Times New Roman"/>
          <w:sz w:val="24"/>
          <w:szCs w:val="24"/>
        </w:rPr>
        <w:t>syringe</w:t>
      </w:r>
      <w:r w:rsidR="00FF7184" w:rsidRPr="003C76F7">
        <w:rPr>
          <w:rFonts w:ascii="Times New Roman" w:eastAsia="Times New Roman" w:hAnsi="Times New Roman" w:cs="Times New Roman"/>
          <w:sz w:val="24"/>
          <w:szCs w:val="24"/>
        </w:rPr>
        <w:t>)</w:t>
      </w:r>
      <w:r w:rsidR="00083ECA" w:rsidRPr="003C76F7">
        <w:rPr>
          <w:rFonts w:ascii="Times New Roman" w:eastAsia="Times New Roman" w:hAnsi="Times New Roman" w:cs="Times New Roman"/>
          <w:sz w:val="24"/>
          <w:szCs w:val="24"/>
          <w:rtl/>
        </w:rPr>
        <w:t xml:space="preserve"> </w:t>
      </w:r>
      <w:r w:rsidRPr="003C76F7">
        <w:rPr>
          <w:rFonts w:ascii="Times New Roman" w:eastAsia="Times New Roman" w:hAnsi="Times New Roman" w:cs="Times New Roman"/>
          <w:sz w:val="24"/>
          <w:szCs w:val="24"/>
          <w:rtl/>
        </w:rPr>
        <w:t xml:space="preserve">جديدة في كل مرة يتم غرز </w:t>
      </w:r>
      <w:r w:rsidR="00BA150F" w:rsidRPr="003C76F7">
        <w:rPr>
          <w:rFonts w:ascii="Times New Roman" w:eastAsia="Times New Roman" w:hAnsi="Times New Roman" w:cs="Times New Roman"/>
          <w:sz w:val="24"/>
          <w:szCs w:val="24"/>
          <w:rtl/>
        </w:rPr>
        <w:t>قارورة العلاج/اللقاح</w:t>
      </w:r>
      <w:r w:rsidRPr="003C76F7">
        <w:rPr>
          <w:rFonts w:ascii="Times New Roman" w:eastAsia="Times New Roman" w:hAnsi="Times New Roman" w:cs="Times New Roman"/>
          <w:sz w:val="24"/>
          <w:szCs w:val="24"/>
          <w:rtl/>
        </w:rPr>
        <w:t>، حتى عند الحصول على جرعات إضافية لنفس المريض ومن نفس القارورة</w:t>
      </w:r>
      <w:r w:rsidRPr="003C76F7">
        <w:rPr>
          <w:rFonts w:ascii="Times New Roman" w:eastAsia="Times New Roman" w:hAnsi="Times New Roman" w:cs="Times New Roman"/>
          <w:sz w:val="24"/>
          <w:szCs w:val="24"/>
        </w:rPr>
        <w:t>.</w:t>
      </w:r>
      <w:r w:rsidR="00083ECA" w:rsidRPr="003C76F7">
        <w:rPr>
          <w:rFonts w:ascii="Times New Roman" w:eastAsia="Times New Roman" w:hAnsi="Times New Roman" w:cs="Times New Roman"/>
          <w:sz w:val="24"/>
          <w:szCs w:val="24"/>
          <w:rtl/>
        </w:rPr>
        <w:t xml:space="preserve"> </w:t>
      </w:r>
      <w:r w:rsidRPr="003C76F7">
        <w:rPr>
          <w:rFonts w:ascii="Times New Roman" w:eastAsia="Times New Roman" w:hAnsi="Times New Roman" w:cs="Times New Roman"/>
          <w:sz w:val="24"/>
          <w:szCs w:val="24"/>
          <w:rtl/>
        </w:rPr>
        <w:t>لا تستخدم سرنجة مستعملة أو إبرة مستعملة حتى لو كانت لنفس المريض .</w:t>
      </w:r>
    </w:p>
    <w:tbl>
      <w:tblPr>
        <w:tblStyle w:val="TableGrid"/>
        <w:bidiVisual/>
        <w:tblW w:w="0" w:type="auto"/>
        <w:tblBorders>
          <w:top w:val="thickThinSmallGap" w:sz="24" w:space="0" w:color="808080" w:themeColor="background1" w:themeShade="80"/>
          <w:left w:val="thickThinSmallGap" w:sz="24" w:space="0" w:color="808080" w:themeColor="background1" w:themeShade="80"/>
          <w:bottom w:val="thickThinSmallGap" w:sz="24" w:space="0" w:color="808080" w:themeColor="background1" w:themeShade="80"/>
          <w:right w:val="thickThinSmallGap" w:sz="24" w:space="0" w:color="808080" w:themeColor="background1" w:themeShade="80"/>
          <w:insideH w:val="none" w:sz="0" w:space="0" w:color="auto"/>
          <w:insideV w:val="none" w:sz="0" w:space="0" w:color="auto"/>
        </w:tblBorders>
        <w:tblLook w:val="04A0" w:firstRow="1" w:lastRow="0" w:firstColumn="1" w:lastColumn="0" w:noHBand="0" w:noVBand="1"/>
      </w:tblPr>
      <w:tblGrid>
        <w:gridCol w:w="4788"/>
        <w:gridCol w:w="4788"/>
      </w:tblGrid>
      <w:tr w:rsidR="00FF7184" w:rsidRPr="00161B81" w:rsidTr="00FF7184">
        <w:tc>
          <w:tcPr>
            <w:tcW w:w="9576" w:type="dxa"/>
            <w:gridSpan w:val="2"/>
          </w:tcPr>
          <w:p w:rsidR="00FF7184" w:rsidRPr="00161B81" w:rsidRDefault="00641B5F" w:rsidP="00FF7184">
            <w:pPr>
              <w:bidi/>
              <w:spacing w:line="276" w:lineRule="auto"/>
              <w:rPr>
                <w:rStyle w:val="hps"/>
                <w:rFonts w:asciiTheme="majorBidi" w:hAnsiTheme="majorBidi" w:cstheme="majorBidi"/>
                <w:sz w:val="24"/>
                <w:szCs w:val="24"/>
                <w:rtl/>
              </w:rPr>
            </w:pPr>
            <w:r>
              <w:rPr>
                <w:rFonts w:asciiTheme="majorBidi" w:hAnsiTheme="majorBidi" w:cstheme="majorBidi"/>
                <w:noProof/>
                <w:sz w:val="24"/>
                <w:szCs w:val="24"/>
                <w:rtl/>
              </w:rPr>
              <w:pict>
                <v:roundrect id="Rounded Rectangle 6" o:spid="_x0000_s1026" style="position:absolute;left:0;text-align:left;margin-left:89.1pt;margin-top:45.3pt;width:121.65pt;height:78.35pt;z-index:251658240;visibility:visible;mso-wrap-style:square;mso-width-percent:0;mso-wrap-distance-left:9pt;mso-wrap-distance-top:0;mso-wrap-distance-right:9pt;mso-wrap-distance-bottom:0;mso-position-horizontal-relative:text;mso-position-vertical-relative:text;mso-width-percent:0;mso-width-relative:margin;mso-height-relative:pag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" filled="f" strokecolor="#1f4d78 [1604]" strokeweight="1pt">
                  <v:stroke joinstyle="miter"/>
                  <v:path arrowok="t"/>
                  <v:textbox style="mso-next-textbox:#Rounded Rectangle 6">
                    <w:txbxContent>
                      <w:p w:rsidR="00723EC4" w:rsidRPr="0064160E" w:rsidRDefault="00723EC4" w:rsidP="00FF7184">
                        <w:pPr>
                          <w:pStyle w:val="NoSpacing"/>
                          <w:spacing w:line="216" w:lineRule="auto"/>
                          <w:jc w:val="center"/>
                          <w:rPr>
                            <w:rFonts w:asciiTheme="majorBidi" w:hAnsiTheme="majorBidi" w:cstheme="majorBidi"/>
                            <w:color w:val="000000" w:themeColor="text1"/>
                            <w:lang w:bidi="ar-LB"/>
                          </w:rPr>
                        </w:pPr>
                        <w:r w:rsidRPr="0064160E">
                          <w:rPr>
                            <w:rFonts w:asciiTheme="majorBidi" w:hAnsiTheme="majorBidi" w:cstheme="majorBidi"/>
                            <w:color w:val="000000" w:themeColor="text1"/>
                            <w:rtl/>
                            <w:lang w:bidi="ar-LB"/>
                          </w:rPr>
                          <w:t xml:space="preserve">سرنج واحد جديد معقم </w:t>
                        </w:r>
                        <w:r>
                          <w:rPr>
                            <w:rFonts w:asciiTheme="majorBidi" w:hAnsiTheme="majorBidi" w:cstheme="majorBidi" w:hint="cs"/>
                            <w:color w:val="000000" w:themeColor="text1"/>
                            <w:rtl/>
                            <w:lang w:bidi="ar-LB"/>
                          </w:rPr>
                          <w:t xml:space="preserve"> </w:t>
                        </w:r>
                        <w:r w:rsidRPr="0064160E">
                          <w:rPr>
                            <w:rFonts w:asciiTheme="majorBidi" w:hAnsiTheme="majorBidi" w:cstheme="majorBidi"/>
                            <w:color w:val="000000" w:themeColor="text1"/>
                            <w:rtl/>
                            <w:lang w:bidi="ar-LB"/>
                          </w:rPr>
                          <w:t xml:space="preserve"> وإبرة جديدة معقمة            يتم التخلص منهما            </w:t>
                        </w:r>
                        <w:r>
                          <w:rPr>
                            <w:rFonts w:asciiTheme="majorBidi" w:hAnsiTheme="majorBidi" w:cstheme="majorBidi"/>
                            <w:color w:val="000000" w:themeColor="text1"/>
                            <w:rtl/>
                            <w:lang w:bidi="ar-LB"/>
                          </w:rPr>
                          <w:t xml:space="preserve">  فور إتمام عملية الحقن        </w:t>
                        </w:r>
                        <w:r w:rsidRPr="0064160E">
                          <w:rPr>
                            <w:rFonts w:asciiTheme="majorBidi" w:hAnsiTheme="majorBidi" w:cstheme="majorBidi"/>
                            <w:color w:val="000000" w:themeColor="text1"/>
                            <w:rtl/>
                            <w:lang w:bidi="ar-LB"/>
                          </w:rPr>
                          <w:t>ولا يعاد استخدامه</w:t>
                        </w:r>
                        <w:r>
                          <w:rPr>
                            <w:rFonts w:asciiTheme="majorBidi" w:hAnsiTheme="majorBidi" w:cstheme="majorBidi" w:hint="cs"/>
                            <w:color w:val="000000" w:themeColor="text1"/>
                            <w:rtl/>
                            <w:lang w:bidi="ar-LB"/>
                          </w:rPr>
                          <w:t>م</w:t>
                        </w:r>
                        <w:r>
                          <w:rPr>
                            <w:rFonts w:asciiTheme="majorBidi" w:hAnsiTheme="majorBidi" w:cstheme="majorBidi"/>
                            <w:color w:val="000000" w:themeColor="text1"/>
                            <w:rtl/>
                            <w:lang w:bidi="ar-LB"/>
                          </w:rPr>
                          <w:t>ا أبد</w:t>
                        </w:r>
                        <w:r>
                          <w:rPr>
                            <w:rFonts w:asciiTheme="majorBidi" w:hAnsiTheme="majorBidi" w:cstheme="majorBidi" w:hint="cs"/>
                            <w:color w:val="000000" w:themeColor="text1"/>
                            <w:rtl/>
                            <w:lang w:bidi="ar-LB"/>
                          </w:rPr>
                          <w:t>ا</w:t>
                        </w:r>
                        <w:r w:rsidRPr="0064160E">
                          <w:rPr>
                            <w:rFonts w:asciiTheme="majorBidi" w:hAnsiTheme="majorBidi" w:cstheme="majorBidi"/>
                            <w:color w:val="000000" w:themeColor="text1"/>
                            <w:rtl/>
                            <w:lang w:bidi="ar-LB"/>
                          </w:rPr>
                          <w:t>َ</w:t>
                        </w:r>
                      </w:p>
                    </w:txbxContent>
                  </v:textbox>
                </v:roundrect>
              </w:pict>
            </w:r>
            <w:r w:rsidR="00FF7184" w:rsidRPr="00161B81">
              <w:rPr>
                <w:rStyle w:val="hps"/>
                <w:rFonts w:asciiTheme="majorBidi" w:hAnsiTheme="majorBidi" w:cstheme="majorBidi"/>
                <w:sz w:val="24"/>
                <w:szCs w:val="24"/>
                <w:rtl/>
              </w:rPr>
              <w:t>إنتبه: إ</w:t>
            </w:r>
            <w:r w:rsidR="00FF7184" w:rsidRPr="00161B81">
              <w:rPr>
                <w:rFonts w:asciiTheme="majorBidi" w:eastAsia="Times New Roman" w:hAnsiTheme="majorBidi" w:cstheme="majorBidi"/>
                <w:sz w:val="24"/>
                <w:szCs w:val="24"/>
                <w:rtl/>
              </w:rPr>
              <w:t xml:space="preserve">ستخدم إبرة حقن </w:t>
            </w:r>
            <w:r w:rsidR="00FF7184" w:rsidRPr="00161B81">
              <w:rPr>
                <w:rFonts w:asciiTheme="majorBidi" w:eastAsia="Times New Roman" w:hAnsiTheme="majorBidi" w:cstheme="majorBidi"/>
                <w:sz w:val="24"/>
                <w:szCs w:val="24"/>
              </w:rPr>
              <w:t xml:space="preserve"> (needle)</w:t>
            </w:r>
            <w:r w:rsidR="00FF7184" w:rsidRPr="00161B81">
              <w:rPr>
                <w:rFonts w:asciiTheme="majorBidi" w:eastAsia="Times New Roman" w:hAnsiTheme="majorBidi" w:cstheme="majorBidi"/>
                <w:sz w:val="24"/>
                <w:szCs w:val="24"/>
                <w:rtl/>
              </w:rPr>
              <w:t xml:space="preserve">جديدة وسرنجة / محقنة </w:t>
            </w:r>
            <w:r w:rsidR="00FF7184" w:rsidRPr="00161B81">
              <w:rPr>
                <w:rFonts w:asciiTheme="majorBidi" w:eastAsia="Times New Roman" w:hAnsiTheme="majorBidi" w:cstheme="majorBidi"/>
                <w:sz w:val="24"/>
                <w:szCs w:val="24"/>
              </w:rPr>
              <w:t>(</w:t>
            </w:r>
            <w:r w:rsidR="00DC245B">
              <w:rPr>
                <w:rFonts w:asciiTheme="majorBidi" w:eastAsia="Times New Roman" w:hAnsiTheme="majorBidi" w:cstheme="majorBidi"/>
                <w:sz w:val="24"/>
                <w:szCs w:val="24"/>
              </w:rPr>
              <w:t>syringe</w:t>
            </w:r>
            <w:r w:rsidR="00FF7184" w:rsidRPr="00161B81">
              <w:rPr>
                <w:rFonts w:asciiTheme="majorBidi" w:eastAsia="Times New Roman" w:hAnsiTheme="majorBidi" w:cstheme="majorBidi"/>
                <w:sz w:val="24"/>
                <w:szCs w:val="24"/>
              </w:rPr>
              <w:t>)</w:t>
            </w:r>
            <w:r w:rsidR="00FF7184" w:rsidRPr="00161B81">
              <w:rPr>
                <w:rFonts w:asciiTheme="majorBidi" w:eastAsia="Times New Roman" w:hAnsiTheme="majorBidi" w:cstheme="majorBidi"/>
                <w:sz w:val="24"/>
                <w:szCs w:val="24"/>
                <w:rtl/>
                <w:lang w:bidi="ar-LB"/>
              </w:rPr>
              <w:t xml:space="preserve"> جديدة </w:t>
            </w:r>
            <w:r w:rsidR="00FF7184" w:rsidRPr="00161B81">
              <w:rPr>
                <w:rFonts w:asciiTheme="majorBidi" w:eastAsia="Times New Roman" w:hAnsiTheme="majorBidi" w:cstheme="majorBidi"/>
                <w:sz w:val="24"/>
                <w:szCs w:val="24"/>
                <w:rtl/>
              </w:rPr>
              <w:t>مع كل مريض ومع كل عملية حقن حتى وإن كانت للمريض نفسه. هذا الإجراء الوقائي يشمل أيضأ الحقن المملوءة مسبقأ (مثل بعض اللقاحات) والخراطيش (مثل أقلام الأنسولين).</w:t>
            </w:r>
          </w:p>
        </w:tc>
      </w:tr>
      <w:tr w:rsidR="00FF7184" w:rsidRPr="00161B81" w:rsidTr="00FF7184">
        <w:tc>
          <w:tcPr>
            <w:tcW w:w="4788" w:type="dxa"/>
          </w:tcPr>
          <w:p w:rsidR="00FF7184" w:rsidRPr="00161B81" w:rsidRDefault="00083ECA" w:rsidP="00FF7184">
            <w:pPr>
              <w:bidi/>
              <w:spacing w:line="276" w:lineRule="auto"/>
              <w:jc w:val="center"/>
              <w:rPr>
                <w:rStyle w:val="hps"/>
                <w:rFonts w:asciiTheme="majorBidi" w:hAnsiTheme="majorBidi" w:cstheme="majorBidi"/>
                <w:sz w:val="24"/>
                <w:szCs w:val="24"/>
                <w:rtl/>
              </w:rPr>
            </w:pPr>
            <w:r w:rsidRPr="00161B81">
              <w:rPr>
                <w:rFonts w:asciiTheme="majorBidi" w:hAnsiTheme="majorBidi" w:cstheme="majorBidi"/>
                <w:sz w:val="24"/>
                <w:szCs w:val="24"/>
              </w:rPr>
              <w:object w:dxaOrig="2115" w:dyaOrig="144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5.75pt;height:75.75pt" o:ole="">
                  <v:imagedata r:id="rId9" o:title=""/>
                </v:shape>
                <o:OLEObject Type="Embed" ProgID="PBrush" ShapeID="_x0000_i1025" DrawAspect="Content" ObjectID="_1528789563" r:id="rId10"/>
              </w:object>
            </w:r>
          </w:p>
        </w:tc>
        <w:tc>
          <w:tcPr>
            <w:tcW w:w="4788" w:type="dxa"/>
          </w:tcPr>
          <w:p w:rsidR="00FF7184" w:rsidRPr="00161B81" w:rsidRDefault="00FF7184" w:rsidP="00FF7184">
            <w:pPr>
              <w:bidi/>
              <w:spacing w:line="276" w:lineRule="auto"/>
              <w:rPr>
                <w:rStyle w:val="hps"/>
                <w:rFonts w:asciiTheme="majorBidi" w:hAnsiTheme="majorBidi" w:cstheme="majorBidi"/>
                <w:sz w:val="24"/>
                <w:szCs w:val="24"/>
                <w:rtl/>
              </w:rPr>
            </w:pPr>
          </w:p>
        </w:tc>
      </w:tr>
    </w:tbl>
    <w:p w:rsidR="00FF7184" w:rsidRPr="00161B81" w:rsidRDefault="00FF7184" w:rsidP="00FF7184">
      <w:pPr>
        <w:pStyle w:val="NoSpacing"/>
        <w:bidi/>
        <w:rPr>
          <w:rStyle w:val="hps"/>
          <w:rFonts w:asciiTheme="majorBidi" w:hAnsiTheme="majorBidi" w:cstheme="majorBidi"/>
          <w:sz w:val="24"/>
          <w:szCs w:val="24"/>
        </w:rPr>
      </w:pPr>
    </w:p>
    <w:p w:rsidR="002F2118" w:rsidRPr="003C76F7" w:rsidRDefault="002F2118" w:rsidP="003C76F7">
      <w:pPr>
        <w:pStyle w:val="ListParagraph"/>
        <w:numPr>
          <w:ilvl w:val="1"/>
          <w:numId w:val="17"/>
        </w:numPr>
        <w:tabs>
          <w:tab w:val="right" w:pos="900"/>
        </w:tabs>
        <w:bidi/>
        <w:spacing w:line="360" w:lineRule="auto"/>
        <w:jc w:val="both"/>
        <w:rPr>
          <w:rFonts w:ascii="Times New Roman" w:eastAsia="Times New Roman" w:hAnsi="Times New Roman" w:cs="Times New Roman"/>
          <w:sz w:val="24"/>
          <w:szCs w:val="24"/>
        </w:rPr>
      </w:pPr>
      <w:r w:rsidRPr="003C76F7">
        <w:rPr>
          <w:rFonts w:ascii="Times New Roman" w:eastAsia="Times New Roman" w:hAnsi="Times New Roman" w:cs="Times New Roman"/>
          <w:sz w:val="24"/>
          <w:szCs w:val="24"/>
          <w:rtl/>
        </w:rPr>
        <w:t xml:space="preserve">إخراج الهواء من السرنجة / المحقنة </w:t>
      </w:r>
      <w:r w:rsidRPr="003C76F7">
        <w:rPr>
          <w:rFonts w:ascii="Times New Roman" w:eastAsia="Times New Roman" w:hAnsi="Times New Roman" w:cs="Times New Roman"/>
          <w:sz w:val="24"/>
          <w:szCs w:val="24"/>
        </w:rPr>
        <w:t>(</w:t>
      </w:r>
      <w:r w:rsidR="00DC245B" w:rsidRPr="003C76F7">
        <w:rPr>
          <w:rFonts w:ascii="Times New Roman" w:eastAsia="Times New Roman" w:hAnsi="Times New Roman" w:cs="Times New Roman"/>
          <w:sz w:val="24"/>
          <w:szCs w:val="24"/>
        </w:rPr>
        <w:t>syringe</w:t>
      </w:r>
      <w:r w:rsidRPr="003C76F7">
        <w:rPr>
          <w:rFonts w:ascii="Times New Roman" w:eastAsia="Times New Roman" w:hAnsi="Times New Roman" w:cs="Times New Roman"/>
          <w:sz w:val="24"/>
          <w:szCs w:val="24"/>
        </w:rPr>
        <w:t>)</w:t>
      </w:r>
      <w:r w:rsidR="00083ECA" w:rsidRPr="003C76F7">
        <w:rPr>
          <w:rFonts w:ascii="Times New Roman" w:eastAsia="Times New Roman" w:hAnsi="Times New Roman" w:cs="Times New Roman"/>
          <w:sz w:val="24"/>
          <w:szCs w:val="24"/>
          <w:rtl/>
        </w:rPr>
        <w:t xml:space="preserve"> </w:t>
      </w:r>
      <w:r w:rsidRPr="003C76F7">
        <w:rPr>
          <w:rFonts w:ascii="Times New Roman" w:eastAsia="Times New Roman" w:hAnsi="Times New Roman" w:cs="Times New Roman"/>
          <w:sz w:val="24"/>
          <w:szCs w:val="24"/>
          <w:rtl/>
        </w:rPr>
        <w:t>عبر مسكها بشكل أفقي (فتحة الإبرة متجهة للأعلى) و</w:t>
      </w:r>
      <w:r w:rsidR="002D22BE" w:rsidRPr="003C76F7">
        <w:rPr>
          <w:rFonts w:ascii="Times New Roman" w:eastAsia="Times New Roman" w:hAnsi="Times New Roman" w:cs="Times New Roman"/>
          <w:sz w:val="24"/>
          <w:szCs w:val="24"/>
          <w:rtl/>
        </w:rPr>
        <w:t xml:space="preserve">الطرق </w:t>
      </w:r>
      <w:r w:rsidR="00DC245B" w:rsidRPr="003C76F7">
        <w:rPr>
          <w:rFonts w:ascii="Times New Roman" w:eastAsia="Times New Roman" w:hAnsi="Times New Roman" w:cs="Times New Roman"/>
          <w:sz w:val="24"/>
          <w:szCs w:val="24"/>
          <w:rtl/>
        </w:rPr>
        <w:t xml:space="preserve">الخفيف </w:t>
      </w:r>
      <w:r w:rsidR="00013624" w:rsidRPr="003C76F7">
        <w:rPr>
          <w:rFonts w:ascii="Times New Roman" w:eastAsia="Times New Roman" w:hAnsi="Times New Roman" w:cs="Times New Roman"/>
          <w:sz w:val="24"/>
          <w:szCs w:val="24"/>
          <w:rtl/>
        </w:rPr>
        <w:t>بإصبع واحد</w:t>
      </w:r>
      <w:r w:rsidR="00CD37FC" w:rsidRPr="003C76F7">
        <w:rPr>
          <w:rFonts w:ascii="Times New Roman" w:eastAsia="Times New Roman" w:hAnsi="Times New Roman" w:cs="Times New Roman"/>
          <w:sz w:val="24"/>
          <w:szCs w:val="24"/>
          <w:rtl/>
        </w:rPr>
        <w:t xml:space="preserve"> و</w:t>
      </w:r>
      <w:r w:rsidRPr="003C76F7">
        <w:rPr>
          <w:rFonts w:ascii="Times New Roman" w:eastAsia="Times New Roman" w:hAnsi="Times New Roman" w:cs="Times New Roman"/>
          <w:sz w:val="24"/>
          <w:szCs w:val="24"/>
          <w:rtl/>
        </w:rPr>
        <w:t>بخف</w:t>
      </w:r>
      <w:r w:rsidR="00D85F43" w:rsidRPr="003C76F7">
        <w:rPr>
          <w:rFonts w:ascii="Times New Roman" w:eastAsia="Times New Roman" w:hAnsi="Times New Roman" w:cs="Times New Roman"/>
          <w:sz w:val="24"/>
          <w:szCs w:val="24"/>
          <w:rtl/>
        </w:rPr>
        <w:t>ّ</w:t>
      </w:r>
      <w:r w:rsidRPr="003C76F7">
        <w:rPr>
          <w:rFonts w:ascii="Times New Roman" w:eastAsia="Times New Roman" w:hAnsi="Times New Roman" w:cs="Times New Roman"/>
          <w:sz w:val="24"/>
          <w:szCs w:val="24"/>
          <w:rtl/>
        </w:rPr>
        <w:t xml:space="preserve">ة على جانب السرنجة </w:t>
      </w:r>
      <w:r w:rsidR="00DC245B" w:rsidRPr="003C76F7">
        <w:rPr>
          <w:rFonts w:ascii="Times New Roman" w:eastAsia="Times New Roman" w:hAnsi="Times New Roman" w:cs="Times New Roman"/>
          <w:sz w:val="24"/>
          <w:szCs w:val="24"/>
          <w:rtl/>
        </w:rPr>
        <w:t xml:space="preserve">عند الضرورة </w:t>
      </w:r>
      <w:r w:rsidR="002D22BE" w:rsidRPr="003C76F7">
        <w:rPr>
          <w:rFonts w:ascii="Times New Roman" w:eastAsia="Times New Roman" w:hAnsi="Times New Roman" w:cs="Times New Roman"/>
          <w:sz w:val="24"/>
          <w:szCs w:val="24"/>
          <w:rtl/>
        </w:rPr>
        <w:t xml:space="preserve">حتى تتصاعد فقاعات </w:t>
      </w:r>
      <w:r w:rsidR="00DC245B" w:rsidRPr="003C76F7">
        <w:rPr>
          <w:rFonts w:ascii="Times New Roman" w:eastAsia="Times New Roman" w:hAnsi="Times New Roman" w:cs="Times New Roman"/>
          <w:sz w:val="24"/>
          <w:szCs w:val="24"/>
          <w:rtl/>
        </w:rPr>
        <w:t>الهواء للأعلى</w:t>
      </w:r>
      <w:r w:rsidR="00CD37FC" w:rsidRPr="003C76F7">
        <w:rPr>
          <w:rFonts w:ascii="Times New Roman" w:eastAsia="Times New Roman" w:hAnsi="Times New Roman" w:cs="Times New Roman"/>
          <w:sz w:val="24"/>
          <w:szCs w:val="24"/>
          <w:rtl/>
        </w:rPr>
        <w:t>،</w:t>
      </w:r>
      <w:r w:rsidRPr="003C76F7">
        <w:rPr>
          <w:rFonts w:ascii="Times New Roman" w:eastAsia="Times New Roman" w:hAnsi="Times New Roman" w:cs="Times New Roman"/>
          <w:sz w:val="24"/>
          <w:szCs w:val="24"/>
          <w:rtl/>
        </w:rPr>
        <w:t xml:space="preserve"> ثم الضغط على مكبس السرنجة بهدوء وقدر ما يلزم</w:t>
      </w:r>
      <w:r w:rsidR="00591110" w:rsidRPr="003C76F7">
        <w:rPr>
          <w:rFonts w:ascii="Times New Roman" w:eastAsia="Times New Roman" w:hAnsi="Times New Roman" w:cs="Times New Roman"/>
          <w:sz w:val="24"/>
          <w:szCs w:val="24"/>
          <w:rtl/>
        </w:rPr>
        <w:t xml:space="preserve"> ل</w:t>
      </w:r>
      <w:r w:rsidR="00DC245B" w:rsidRPr="003C76F7">
        <w:rPr>
          <w:rFonts w:ascii="Times New Roman" w:eastAsia="Times New Roman" w:hAnsi="Times New Roman" w:cs="Times New Roman"/>
          <w:sz w:val="24"/>
          <w:szCs w:val="24"/>
          <w:rtl/>
        </w:rPr>
        <w:t>لتخلّص منها</w:t>
      </w:r>
      <w:r w:rsidRPr="003C76F7">
        <w:rPr>
          <w:rFonts w:ascii="Times New Roman" w:eastAsia="Times New Roman" w:hAnsi="Times New Roman" w:cs="Times New Roman"/>
          <w:sz w:val="24"/>
          <w:szCs w:val="24"/>
          <w:rtl/>
        </w:rPr>
        <w:t>.</w:t>
      </w:r>
    </w:p>
    <w:p w:rsidR="007F3D60" w:rsidRPr="003C76F7" w:rsidRDefault="007F3D60" w:rsidP="003C76F7">
      <w:pPr>
        <w:pStyle w:val="ListParagraph"/>
        <w:numPr>
          <w:ilvl w:val="1"/>
          <w:numId w:val="17"/>
        </w:numPr>
        <w:tabs>
          <w:tab w:val="right" w:pos="900"/>
        </w:tabs>
        <w:bidi/>
        <w:spacing w:line="360" w:lineRule="auto"/>
        <w:jc w:val="both"/>
        <w:rPr>
          <w:rFonts w:ascii="Times New Roman" w:eastAsia="Times New Roman" w:hAnsi="Times New Roman" w:cs="Times New Roman"/>
          <w:sz w:val="24"/>
          <w:szCs w:val="24"/>
        </w:rPr>
      </w:pPr>
      <w:r w:rsidRPr="003C76F7">
        <w:rPr>
          <w:rFonts w:ascii="Times New Roman" w:eastAsia="Times New Roman" w:hAnsi="Times New Roman" w:cs="Times New Roman"/>
          <w:sz w:val="24"/>
          <w:szCs w:val="24"/>
          <w:rtl/>
        </w:rPr>
        <w:t>إستعمال أنبوبات / قوارير الدواء والمذيبات ذوات الجرعة الواحدة أو ذوات الإستعمال الواحد</w:t>
      </w:r>
      <w:r w:rsidRPr="003C76F7">
        <w:rPr>
          <w:rFonts w:ascii="Times New Roman" w:eastAsia="Times New Roman" w:hAnsi="Times New Roman" w:cs="Times New Roman"/>
          <w:sz w:val="24"/>
          <w:szCs w:val="24"/>
        </w:rPr>
        <w:t>.</w:t>
      </w:r>
    </w:p>
    <w:p w:rsidR="0046579A" w:rsidRPr="003C76F7" w:rsidRDefault="0046579A" w:rsidP="003C76F7">
      <w:pPr>
        <w:pStyle w:val="ListParagraph"/>
        <w:numPr>
          <w:ilvl w:val="1"/>
          <w:numId w:val="17"/>
        </w:numPr>
        <w:tabs>
          <w:tab w:val="right" w:pos="900"/>
        </w:tabs>
        <w:bidi/>
        <w:spacing w:line="360" w:lineRule="auto"/>
        <w:jc w:val="both"/>
        <w:rPr>
          <w:rFonts w:ascii="Times New Roman" w:eastAsia="Times New Roman" w:hAnsi="Times New Roman" w:cs="Times New Roman"/>
          <w:sz w:val="24"/>
          <w:szCs w:val="24"/>
        </w:rPr>
      </w:pPr>
      <w:r w:rsidRPr="003C76F7">
        <w:rPr>
          <w:rFonts w:ascii="Times New Roman" w:eastAsia="Times New Roman" w:hAnsi="Times New Roman" w:cs="Times New Roman"/>
          <w:sz w:val="24"/>
          <w:szCs w:val="24"/>
          <w:rtl/>
        </w:rPr>
        <w:t>تغيير الإبرة بأخرى جديدة (لأنها تفقد حد</w:t>
      </w:r>
      <w:r w:rsidR="00083ECA" w:rsidRPr="003C76F7">
        <w:rPr>
          <w:rFonts w:ascii="Times New Roman" w:eastAsia="Times New Roman" w:hAnsi="Times New Roman" w:cs="Times New Roman"/>
          <w:sz w:val="24"/>
          <w:szCs w:val="24"/>
          <w:rtl/>
        </w:rPr>
        <w:t>ّ</w:t>
      </w:r>
      <w:r w:rsidRPr="003C76F7">
        <w:rPr>
          <w:rFonts w:ascii="Times New Roman" w:eastAsia="Times New Roman" w:hAnsi="Times New Roman" w:cs="Times New Roman"/>
          <w:sz w:val="24"/>
          <w:szCs w:val="24"/>
          <w:rtl/>
        </w:rPr>
        <w:t>تها في حال تمّ غرزها بغطاء مطاطي) وطويلة (لتدخل عميقاً داخل العضلة).</w:t>
      </w:r>
    </w:p>
    <w:p w:rsidR="00083ECA" w:rsidRPr="003C76F7" w:rsidRDefault="00DA4DBE" w:rsidP="003C76F7">
      <w:pPr>
        <w:pStyle w:val="ListParagraph"/>
        <w:numPr>
          <w:ilvl w:val="1"/>
          <w:numId w:val="17"/>
        </w:numPr>
        <w:tabs>
          <w:tab w:val="right" w:pos="900"/>
        </w:tabs>
        <w:bidi/>
        <w:spacing w:line="360" w:lineRule="auto"/>
        <w:jc w:val="both"/>
        <w:rPr>
          <w:rStyle w:val="hps"/>
          <w:rFonts w:ascii="Times New Roman" w:hAnsi="Times New Roman" w:cs="Times New Roman"/>
          <w:sz w:val="24"/>
          <w:szCs w:val="24"/>
        </w:rPr>
      </w:pPr>
      <w:r w:rsidRPr="003C76F7">
        <w:rPr>
          <w:rFonts w:ascii="Times New Roman" w:eastAsia="Times New Roman" w:hAnsi="Times New Roman" w:cs="Times New Roman"/>
          <w:sz w:val="24"/>
          <w:szCs w:val="24"/>
          <w:rtl/>
        </w:rPr>
        <w:t>تجنّب لمس أي جزء من الإبرة قبل وخلال وبعد عملية الحقن. لا تحتاج ال</w:t>
      </w:r>
      <w:r w:rsidR="009E488D" w:rsidRPr="003C76F7">
        <w:rPr>
          <w:rFonts w:ascii="Times New Roman" w:eastAsia="Times New Roman" w:hAnsi="Times New Roman" w:cs="Times New Roman"/>
          <w:sz w:val="24"/>
          <w:szCs w:val="24"/>
          <w:rtl/>
        </w:rPr>
        <w:t>إ</w:t>
      </w:r>
      <w:r w:rsidRPr="003C76F7">
        <w:rPr>
          <w:rFonts w:ascii="Times New Roman" w:eastAsia="Times New Roman" w:hAnsi="Times New Roman" w:cs="Times New Roman"/>
          <w:sz w:val="24"/>
          <w:szCs w:val="24"/>
          <w:rtl/>
        </w:rPr>
        <w:t xml:space="preserve">برة الجديدة لأي تطهير لأنها معقمة. يعتبر لمس الإبرة في أي مرحلة من المراحل إجراء غير آمن يؤدي إلى انتقال الأمراض الجرثومية (لمس الإبرة قبل عملية الحقن ينقل الجراثيم الموجودة على جلد </w:t>
      </w:r>
      <w:r w:rsidR="006D7D87" w:rsidRPr="003C76F7">
        <w:rPr>
          <w:rFonts w:ascii="Times New Roman" w:eastAsia="Times New Roman" w:hAnsi="Times New Roman" w:cs="Times New Roman"/>
          <w:sz w:val="24"/>
          <w:szCs w:val="24"/>
          <w:rtl/>
        </w:rPr>
        <w:t xml:space="preserve">مقدّم الرعاية الصحية </w:t>
      </w:r>
      <w:r w:rsidRPr="003C76F7">
        <w:rPr>
          <w:rFonts w:ascii="Times New Roman" w:eastAsia="Times New Roman" w:hAnsi="Times New Roman" w:cs="Times New Roman"/>
          <w:sz w:val="24"/>
          <w:szCs w:val="24"/>
          <w:rtl/>
        </w:rPr>
        <w:t xml:space="preserve">إلى المريض أما لمسها بعد الحقن فيمكن أن يعرّض </w:t>
      </w:r>
      <w:r w:rsidR="006D7D87" w:rsidRPr="003C76F7">
        <w:rPr>
          <w:rFonts w:ascii="Times New Roman" w:eastAsia="Times New Roman" w:hAnsi="Times New Roman" w:cs="Times New Roman"/>
          <w:sz w:val="24"/>
          <w:szCs w:val="24"/>
          <w:rtl/>
        </w:rPr>
        <w:t xml:space="preserve">مقدّم الرعاية الصحية </w:t>
      </w:r>
      <w:r w:rsidRPr="003C76F7">
        <w:rPr>
          <w:rFonts w:ascii="Times New Roman" w:eastAsia="Times New Roman" w:hAnsi="Times New Roman" w:cs="Times New Roman"/>
          <w:sz w:val="24"/>
          <w:szCs w:val="24"/>
          <w:rtl/>
        </w:rPr>
        <w:t>إلى الوخز بها</w:t>
      </w:r>
      <w:r w:rsidR="00DC1D63" w:rsidRPr="003C76F7">
        <w:rPr>
          <w:rFonts w:ascii="Times New Roman" w:eastAsia="Times New Roman" w:hAnsi="Times New Roman" w:cs="Times New Roman"/>
          <w:sz w:val="24"/>
          <w:szCs w:val="24"/>
          <w:rtl/>
        </w:rPr>
        <w:t xml:space="preserve"> </w:t>
      </w:r>
      <w:r w:rsidRPr="003C76F7">
        <w:rPr>
          <w:rFonts w:ascii="Times New Roman" w:eastAsia="Times New Roman" w:hAnsi="Times New Roman" w:cs="Times New Roman"/>
          <w:sz w:val="24"/>
          <w:szCs w:val="24"/>
          <w:rtl/>
        </w:rPr>
        <w:t>وبالتالي لبعض الأمراض الجرثومية التي تتناقل عبر الدم مثل الكب</w:t>
      </w:r>
      <w:r w:rsidRPr="003C76F7">
        <w:rPr>
          <w:rStyle w:val="hps"/>
          <w:rFonts w:ascii="Times New Roman" w:hAnsi="Times New Roman" w:cs="Times New Roman"/>
          <w:sz w:val="24"/>
          <w:szCs w:val="24"/>
          <w:rtl/>
        </w:rPr>
        <w:t xml:space="preserve">د الوبائي ب، الكبد الوبائي س، </w:t>
      </w:r>
      <w:r w:rsidR="00083ECA" w:rsidRPr="003C76F7">
        <w:rPr>
          <w:rStyle w:val="hps"/>
          <w:rFonts w:ascii="Times New Roman" w:hAnsi="Times New Roman" w:cs="Times New Roman"/>
          <w:sz w:val="24"/>
          <w:szCs w:val="24"/>
          <w:rtl/>
        </w:rPr>
        <w:t xml:space="preserve">مرض فقدان المناعة البشرية </w:t>
      </w:r>
      <w:r w:rsidRPr="003C76F7">
        <w:rPr>
          <w:rStyle w:val="hps"/>
          <w:rFonts w:ascii="Times New Roman" w:hAnsi="Times New Roman" w:cs="Times New Roman"/>
          <w:sz w:val="24"/>
          <w:szCs w:val="24"/>
        </w:rPr>
        <w:t>(HIV)</w:t>
      </w:r>
      <w:r w:rsidR="00083ECA" w:rsidRPr="003C76F7">
        <w:rPr>
          <w:rStyle w:val="hps"/>
          <w:rFonts w:ascii="Times New Roman" w:hAnsi="Times New Roman" w:cs="Times New Roman"/>
          <w:sz w:val="24"/>
          <w:szCs w:val="24"/>
          <w:rtl/>
        </w:rPr>
        <w:t>.</w:t>
      </w:r>
    </w:p>
    <w:p w:rsidR="00DA4DBE" w:rsidRPr="00083ECA" w:rsidRDefault="00DA4DBE" w:rsidP="003C76F7">
      <w:pPr>
        <w:tabs>
          <w:tab w:val="right" w:pos="900"/>
          <w:tab w:val="right" w:pos="1080"/>
        </w:tabs>
        <w:bidi/>
        <w:spacing w:line="360" w:lineRule="auto"/>
        <w:ind w:left="792"/>
        <w:jc w:val="lowKashida"/>
        <w:rPr>
          <w:rStyle w:val="hps"/>
          <w:rFonts w:ascii="Times New Roman" w:hAnsi="Times New Roman" w:cs="Times New Roman"/>
          <w:sz w:val="24"/>
          <w:szCs w:val="24"/>
        </w:rPr>
      </w:pPr>
      <w:r w:rsidRPr="00083ECA">
        <w:rPr>
          <w:rStyle w:val="hps"/>
          <w:rFonts w:ascii="Times New Roman" w:hAnsi="Times New Roman" w:cs="Times New Roman"/>
          <w:sz w:val="24"/>
          <w:szCs w:val="24"/>
          <w:rtl/>
        </w:rPr>
        <w:lastRenderedPageBreak/>
        <w:t xml:space="preserve">إنتباه: يجب عدم استعمال أي إبرة تلامست مع أي شيء أو مع أي جسم غير معقّم ورميها في حاوية </w:t>
      </w:r>
      <w:r w:rsidRPr="00083ECA">
        <w:rPr>
          <w:rFonts w:ascii="Times New Roman" w:hAnsi="Times New Roman" w:cs="Times New Roman"/>
          <w:sz w:val="24"/>
          <w:szCs w:val="24"/>
          <w:rtl/>
        </w:rPr>
        <w:t xml:space="preserve">غير قابلة للثقب </w:t>
      </w:r>
      <w:r w:rsidRPr="00083ECA">
        <w:rPr>
          <w:rStyle w:val="hps"/>
          <w:rFonts w:ascii="Times New Roman" w:hAnsi="Times New Roman" w:cs="Times New Roman"/>
          <w:sz w:val="24"/>
          <w:szCs w:val="24"/>
          <w:rtl/>
        </w:rPr>
        <w:t>مخصّصة للنفايات الطبية الحادة</w:t>
      </w:r>
      <w:r w:rsidR="00083ECA">
        <w:rPr>
          <w:rStyle w:val="hps"/>
          <w:rFonts w:ascii="Times New Roman" w:hAnsi="Times New Roman" w:cs="Times New Roman" w:hint="cs"/>
          <w:sz w:val="24"/>
          <w:szCs w:val="24"/>
          <w:rtl/>
        </w:rPr>
        <w:t>.</w:t>
      </w:r>
    </w:p>
    <w:p w:rsidR="00DA4DBE" w:rsidRPr="00161B81" w:rsidRDefault="00DA4DBE" w:rsidP="00083ECA">
      <w:pPr>
        <w:pStyle w:val="ListParagraph"/>
        <w:numPr>
          <w:ilvl w:val="0"/>
          <w:numId w:val="17"/>
        </w:numPr>
        <w:tabs>
          <w:tab w:val="right" w:pos="900"/>
        </w:tabs>
        <w:bidi/>
        <w:spacing w:line="360" w:lineRule="auto"/>
        <w:jc w:val="lowKashida"/>
        <w:rPr>
          <w:rStyle w:val="hps"/>
          <w:rFonts w:asciiTheme="majorBidi" w:hAnsiTheme="majorBidi" w:cstheme="majorBidi"/>
          <w:sz w:val="24"/>
          <w:szCs w:val="24"/>
        </w:rPr>
      </w:pPr>
      <w:r w:rsidRPr="00161B81">
        <w:rPr>
          <w:rStyle w:val="hps"/>
          <w:rFonts w:asciiTheme="majorBidi" w:hAnsiTheme="majorBidi" w:cstheme="majorBidi"/>
          <w:sz w:val="24"/>
          <w:szCs w:val="24"/>
          <w:rtl/>
        </w:rPr>
        <w:t xml:space="preserve">تجنّب خلط أكثر من دواء في محقنة (سرنجة) واحدة </w:t>
      </w:r>
      <w:r w:rsidRPr="00161B81">
        <w:rPr>
          <w:rFonts w:asciiTheme="majorBidi" w:eastAsia="Times New Roman" w:hAnsiTheme="majorBidi" w:cstheme="majorBidi"/>
          <w:sz w:val="24"/>
          <w:szCs w:val="24"/>
          <w:rtl/>
        </w:rPr>
        <w:t>إذا لم يكن ذلك موصوفاً من جانب الطبيب</w:t>
      </w:r>
      <w:r w:rsidRPr="00161B81">
        <w:rPr>
          <w:rStyle w:val="hps"/>
          <w:rFonts w:asciiTheme="majorBidi" w:hAnsiTheme="majorBidi" w:cstheme="majorBidi"/>
          <w:sz w:val="24"/>
          <w:szCs w:val="24"/>
          <w:rtl/>
        </w:rPr>
        <w:t>.</w:t>
      </w:r>
    </w:p>
    <w:p w:rsidR="00DA4DBE" w:rsidRPr="00161B81" w:rsidRDefault="00DA4DBE" w:rsidP="00083ECA">
      <w:pPr>
        <w:pStyle w:val="ListParagraph"/>
        <w:numPr>
          <w:ilvl w:val="0"/>
          <w:numId w:val="17"/>
        </w:numPr>
        <w:tabs>
          <w:tab w:val="right" w:pos="900"/>
        </w:tabs>
        <w:bidi/>
        <w:spacing w:line="360" w:lineRule="auto"/>
        <w:jc w:val="lowKashida"/>
        <w:rPr>
          <w:rStyle w:val="hps"/>
          <w:rFonts w:asciiTheme="majorBidi" w:hAnsiTheme="majorBidi" w:cstheme="majorBidi"/>
          <w:sz w:val="24"/>
          <w:szCs w:val="24"/>
        </w:rPr>
      </w:pPr>
      <w:r w:rsidRPr="00161B81">
        <w:rPr>
          <w:rStyle w:val="hps"/>
          <w:rFonts w:asciiTheme="majorBidi" w:hAnsiTheme="majorBidi" w:cstheme="majorBidi"/>
          <w:sz w:val="24"/>
          <w:szCs w:val="24"/>
          <w:rtl/>
        </w:rPr>
        <w:t>تجنّب ترك الإبرة بعد تعبئتھا بالدواء مكشوفة في أي مكان ولكن إذا كان لا بد من تركھا فيجب تغطيتھا بغطائھا لمدة قصيرة مع الحرص على عدم لمس الإبرة المعقمة بأي جسم أو شيء بما في ذلك الجزء الخارجي من غطاؤها.</w:t>
      </w:r>
    </w:p>
    <w:tbl>
      <w:tblPr>
        <w:tblStyle w:val="TableGrid"/>
        <w:bidiVisual/>
        <w:tblW w:w="0" w:type="auto"/>
        <w:tblLook w:val="04A0" w:firstRow="1" w:lastRow="0" w:firstColumn="1" w:lastColumn="0" w:noHBand="0" w:noVBand="1"/>
      </w:tblPr>
      <w:tblGrid>
        <w:gridCol w:w="9558"/>
      </w:tblGrid>
      <w:tr w:rsidR="00DA4DBE" w:rsidRPr="00161B81" w:rsidTr="007F3D60">
        <w:tc>
          <w:tcPr>
            <w:tcW w:w="9558" w:type="dxa"/>
            <w:shd w:val="clear" w:color="auto" w:fill="BFBFBF" w:themeFill="background1" w:themeFillShade="BF"/>
          </w:tcPr>
          <w:p w:rsidR="00DA4DBE" w:rsidRPr="00161B81" w:rsidRDefault="00DA4DBE" w:rsidP="00083ECA">
            <w:pPr>
              <w:bidi/>
              <w:spacing w:line="360" w:lineRule="auto"/>
              <w:rPr>
                <w:rFonts w:asciiTheme="majorBidi" w:hAnsiTheme="majorBidi" w:cstheme="majorBidi"/>
                <w:b/>
                <w:bCs/>
                <w:sz w:val="24"/>
                <w:szCs w:val="24"/>
                <w:rtl/>
              </w:rPr>
            </w:pPr>
            <w:r w:rsidRPr="00161B81">
              <w:rPr>
                <w:rFonts w:asciiTheme="majorBidi" w:hAnsiTheme="majorBidi" w:cstheme="majorBidi"/>
                <w:sz w:val="24"/>
                <w:szCs w:val="24"/>
              </w:rPr>
              <w:br w:type="page"/>
            </w:r>
            <w:r w:rsidRPr="00161B81">
              <w:rPr>
                <w:rFonts w:asciiTheme="majorBidi" w:hAnsiTheme="majorBidi" w:cstheme="majorBidi"/>
                <w:b/>
                <w:bCs/>
                <w:sz w:val="24"/>
                <w:szCs w:val="24"/>
                <w:rtl/>
              </w:rPr>
              <w:t>الاٍستعمال الآمن ل</w:t>
            </w:r>
            <w:r w:rsidRPr="00161B81">
              <w:rPr>
                <w:rStyle w:val="hps"/>
                <w:rFonts w:asciiTheme="majorBidi" w:hAnsiTheme="majorBidi" w:cstheme="majorBidi"/>
                <w:b/>
                <w:bCs/>
                <w:sz w:val="24"/>
                <w:szCs w:val="24"/>
                <w:rtl/>
              </w:rPr>
              <w:t>قارورة</w:t>
            </w:r>
            <w:r w:rsidRPr="00161B81">
              <w:rPr>
                <w:rFonts w:asciiTheme="majorBidi" w:hAnsiTheme="majorBidi" w:cstheme="majorBidi"/>
                <w:b/>
                <w:bCs/>
                <w:sz w:val="24"/>
                <w:szCs w:val="24"/>
                <w:rtl/>
              </w:rPr>
              <w:t xml:space="preserve"> لقاح أو دواء </w:t>
            </w:r>
            <w:r w:rsidRPr="00161B81">
              <w:rPr>
                <w:rStyle w:val="hps"/>
                <w:rFonts w:asciiTheme="majorBidi" w:hAnsiTheme="majorBidi" w:cstheme="majorBidi"/>
                <w:b/>
                <w:bCs/>
                <w:sz w:val="24"/>
                <w:szCs w:val="24"/>
                <w:rtl/>
              </w:rPr>
              <w:t>متعدّدة الجرعات</w:t>
            </w:r>
          </w:p>
        </w:tc>
      </w:tr>
      <w:tr w:rsidR="00DA4DBE" w:rsidRPr="00161B81" w:rsidTr="007F3D60">
        <w:tc>
          <w:tcPr>
            <w:tcW w:w="9558" w:type="dxa"/>
          </w:tcPr>
          <w:p w:rsidR="00083ECA" w:rsidRPr="00083ECA" w:rsidRDefault="00083ECA" w:rsidP="00083ECA">
            <w:pPr>
              <w:pStyle w:val="NoSpacing"/>
              <w:bidi/>
              <w:rPr>
                <w:rStyle w:val="hps"/>
                <w:rFonts w:asciiTheme="majorBidi" w:hAnsiTheme="majorBidi" w:cstheme="majorBidi"/>
                <w:sz w:val="16"/>
                <w:szCs w:val="16"/>
              </w:rPr>
            </w:pPr>
          </w:p>
          <w:p w:rsidR="00DA4DBE" w:rsidRPr="00161B81" w:rsidRDefault="00DA4DBE" w:rsidP="00083ECA">
            <w:pPr>
              <w:pStyle w:val="ListParagraph"/>
              <w:numPr>
                <w:ilvl w:val="0"/>
                <w:numId w:val="9"/>
              </w:numPr>
              <w:tabs>
                <w:tab w:val="right" w:pos="900"/>
              </w:tabs>
              <w:bidi/>
              <w:spacing w:line="360" w:lineRule="auto"/>
              <w:rPr>
                <w:rStyle w:val="hps"/>
                <w:rFonts w:asciiTheme="majorBidi" w:hAnsiTheme="majorBidi" w:cstheme="majorBidi"/>
                <w:sz w:val="24"/>
                <w:szCs w:val="24"/>
              </w:rPr>
            </w:pPr>
            <w:r w:rsidRPr="00161B81">
              <w:rPr>
                <w:rStyle w:val="hps"/>
                <w:rFonts w:asciiTheme="majorBidi" w:hAnsiTheme="majorBidi" w:cstheme="majorBidi"/>
                <w:sz w:val="24"/>
                <w:szCs w:val="24"/>
                <w:rtl/>
              </w:rPr>
              <w:t xml:space="preserve">توثيق </w:t>
            </w:r>
            <w:r w:rsidRPr="00161B81">
              <w:rPr>
                <w:rFonts w:asciiTheme="majorBidi" w:hAnsiTheme="majorBidi" w:cstheme="majorBidi"/>
                <w:sz w:val="24"/>
                <w:szCs w:val="24"/>
                <w:rtl/>
              </w:rPr>
              <w:t>تاريخ الفتح</w:t>
            </w:r>
            <w:r w:rsidRPr="00161B81">
              <w:rPr>
                <w:rStyle w:val="hps"/>
                <w:rFonts w:asciiTheme="majorBidi" w:hAnsiTheme="majorBidi" w:cstheme="majorBidi"/>
                <w:sz w:val="24"/>
                <w:szCs w:val="24"/>
                <w:rtl/>
              </w:rPr>
              <w:t xml:space="preserve"> والاستعمال الأول لأي قارورة</w:t>
            </w:r>
            <w:r w:rsidRPr="00161B81">
              <w:rPr>
                <w:rFonts w:asciiTheme="majorBidi" w:hAnsiTheme="majorBidi" w:cstheme="majorBidi"/>
                <w:sz w:val="24"/>
                <w:szCs w:val="24"/>
                <w:rtl/>
              </w:rPr>
              <w:t xml:space="preserve"> لقاح أو دواء </w:t>
            </w:r>
            <w:r w:rsidRPr="00161B81">
              <w:rPr>
                <w:rStyle w:val="hps"/>
                <w:rFonts w:asciiTheme="majorBidi" w:hAnsiTheme="majorBidi" w:cstheme="majorBidi"/>
                <w:sz w:val="24"/>
                <w:szCs w:val="24"/>
                <w:rtl/>
              </w:rPr>
              <w:t>متعدّدة الجرعات</w:t>
            </w:r>
            <w:r w:rsidRPr="00161B81">
              <w:rPr>
                <w:rFonts w:asciiTheme="majorBidi" w:hAnsiTheme="majorBidi" w:cstheme="majorBidi"/>
                <w:sz w:val="24"/>
                <w:szCs w:val="24"/>
                <w:rtl/>
              </w:rPr>
              <w:t xml:space="preserve"> عليها من الخارج، </w:t>
            </w:r>
            <w:r w:rsidRPr="00161B81">
              <w:rPr>
                <w:rStyle w:val="hps"/>
                <w:rFonts w:asciiTheme="majorBidi" w:hAnsiTheme="majorBidi" w:cstheme="majorBidi"/>
                <w:sz w:val="24"/>
                <w:szCs w:val="24"/>
                <w:rtl/>
              </w:rPr>
              <w:t>و</w:t>
            </w:r>
            <w:r w:rsidRPr="00161B81">
              <w:rPr>
                <w:rFonts w:asciiTheme="majorBidi" w:hAnsiTheme="majorBidi" w:cstheme="majorBidi"/>
                <w:sz w:val="24"/>
                <w:szCs w:val="24"/>
                <w:rtl/>
              </w:rPr>
              <w:t xml:space="preserve">التخلّص منها </w:t>
            </w:r>
            <w:r w:rsidRPr="00161B81">
              <w:rPr>
                <w:rStyle w:val="hps"/>
                <w:rFonts w:asciiTheme="majorBidi" w:hAnsiTheme="majorBidi" w:cstheme="majorBidi"/>
                <w:sz w:val="24"/>
                <w:szCs w:val="24"/>
                <w:rtl/>
              </w:rPr>
              <w:t xml:space="preserve">في غضون 28 يومأ وأحياناً في مدة </w:t>
            </w:r>
            <w:r w:rsidRPr="00161B81">
              <w:rPr>
                <w:rFonts w:asciiTheme="majorBidi" w:hAnsiTheme="majorBidi" w:cstheme="majorBidi"/>
                <w:sz w:val="24"/>
                <w:szCs w:val="24"/>
                <w:rtl/>
              </w:rPr>
              <w:t xml:space="preserve">أقصر </w:t>
            </w:r>
            <w:r w:rsidRPr="00161B81">
              <w:rPr>
                <w:rStyle w:val="hps"/>
                <w:rFonts w:asciiTheme="majorBidi" w:hAnsiTheme="majorBidi" w:cstheme="majorBidi"/>
                <w:sz w:val="24"/>
                <w:szCs w:val="24"/>
                <w:rtl/>
              </w:rPr>
              <w:t xml:space="preserve">أوأطول وفقاً </w:t>
            </w:r>
            <w:r w:rsidRPr="00161B81">
              <w:rPr>
                <w:rFonts w:asciiTheme="majorBidi" w:hAnsiTheme="majorBidi" w:cstheme="majorBidi"/>
                <w:sz w:val="24"/>
                <w:szCs w:val="24"/>
                <w:rtl/>
              </w:rPr>
              <w:t>للتعليمات المرفقة بها (مدة صلاحيتها بعد فتحها ت</w:t>
            </w:r>
            <w:r w:rsidRPr="00161B81">
              <w:rPr>
                <w:rStyle w:val="hps"/>
                <w:rFonts w:asciiTheme="majorBidi" w:hAnsiTheme="majorBidi" w:cstheme="majorBidi"/>
                <w:sz w:val="24"/>
                <w:szCs w:val="24"/>
                <w:rtl/>
              </w:rPr>
              <w:t xml:space="preserve">ختلف </w:t>
            </w:r>
            <w:r w:rsidR="00AB6C89">
              <w:rPr>
                <w:rStyle w:val="hps"/>
                <w:rFonts w:asciiTheme="majorBidi" w:hAnsiTheme="majorBidi" w:cstheme="majorBidi"/>
                <w:sz w:val="24"/>
                <w:szCs w:val="24"/>
                <w:rtl/>
              </w:rPr>
              <w:t>عن تاريخ</w:t>
            </w:r>
            <w:r w:rsidRPr="00161B81">
              <w:rPr>
                <w:rStyle w:val="hps"/>
                <w:rFonts w:asciiTheme="majorBidi" w:hAnsiTheme="majorBidi" w:cstheme="majorBidi"/>
                <w:sz w:val="24"/>
                <w:szCs w:val="24"/>
                <w:rtl/>
              </w:rPr>
              <w:t xml:space="preserve"> انتهاء الصلاحية المطبوع على القارورة)</w:t>
            </w:r>
            <w:r w:rsidRPr="00161B81">
              <w:rPr>
                <w:rStyle w:val="hps"/>
                <w:rFonts w:asciiTheme="majorBidi" w:hAnsiTheme="majorBidi" w:cstheme="majorBidi"/>
                <w:sz w:val="24"/>
                <w:szCs w:val="24"/>
              </w:rPr>
              <w:t>.</w:t>
            </w:r>
          </w:p>
          <w:p w:rsidR="00DA4DBE" w:rsidRPr="00161B81" w:rsidRDefault="00DA4DBE" w:rsidP="00083ECA">
            <w:pPr>
              <w:pStyle w:val="ListParagraph"/>
              <w:numPr>
                <w:ilvl w:val="0"/>
                <w:numId w:val="9"/>
              </w:numPr>
              <w:tabs>
                <w:tab w:val="right" w:pos="900"/>
              </w:tabs>
              <w:bidi/>
              <w:spacing w:line="360" w:lineRule="auto"/>
              <w:rPr>
                <w:rStyle w:val="hps"/>
                <w:rFonts w:asciiTheme="majorBidi" w:hAnsiTheme="majorBidi" w:cstheme="majorBidi"/>
                <w:sz w:val="24"/>
                <w:szCs w:val="24"/>
              </w:rPr>
            </w:pPr>
            <w:r w:rsidRPr="00161B81">
              <w:rPr>
                <w:rFonts w:asciiTheme="majorBidi" w:hAnsiTheme="majorBidi" w:cstheme="majorBidi"/>
                <w:sz w:val="24"/>
                <w:szCs w:val="24"/>
                <w:rtl/>
              </w:rPr>
              <w:t xml:space="preserve">إستعمال قارورة </w:t>
            </w:r>
            <w:r w:rsidRPr="00161B81">
              <w:rPr>
                <w:rStyle w:val="hps"/>
                <w:rFonts w:asciiTheme="majorBidi" w:hAnsiTheme="majorBidi" w:cstheme="majorBidi"/>
                <w:sz w:val="24"/>
                <w:szCs w:val="24"/>
                <w:rtl/>
              </w:rPr>
              <w:t xml:space="preserve">متعدّدة الجرعات </w:t>
            </w:r>
            <w:r w:rsidRPr="00161B81">
              <w:rPr>
                <w:rFonts w:asciiTheme="majorBidi" w:hAnsiTheme="majorBidi" w:cstheme="majorBidi"/>
                <w:sz w:val="24"/>
                <w:szCs w:val="24"/>
                <w:rtl/>
              </w:rPr>
              <w:t xml:space="preserve">(لقاح أو دواء) </w:t>
            </w:r>
            <w:r w:rsidRPr="00161B81">
              <w:rPr>
                <w:rStyle w:val="hps"/>
                <w:rFonts w:asciiTheme="majorBidi" w:hAnsiTheme="majorBidi" w:cstheme="majorBidi"/>
                <w:sz w:val="24"/>
                <w:szCs w:val="24"/>
                <w:rtl/>
              </w:rPr>
              <w:t xml:space="preserve">يجب أن يتم وفقاُ للتعليمات التالية: </w:t>
            </w:r>
          </w:p>
          <w:p w:rsidR="00DA4DBE" w:rsidRPr="00161B81" w:rsidRDefault="00DA4DBE" w:rsidP="00083ECA">
            <w:pPr>
              <w:pStyle w:val="ListParagraph"/>
              <w:numPr>
                <w:ilvl w:val="1"/>
                <w:numId w:val="9"/>
              </w:numPr>
              <w:tabs>
                <w:tab w:val="right" w:pos="900"/>
              </w:tabs>
              <w:bidi/>
              <w:spacing w:line="360" w:lineRule="auto"/>
              <w:rPr>
                <w:rStyle w:val="hps"/>
                <w:rFonts w:asciiTheme="majorBidi" w:hAnsiTheme="majorBidi" w:cstheme="majorBidi"/>
                <w:sz w:val="24"/>
                <w:szCs w:val="24"/>
              </w:rPr>
            </w:pPr>
            <w:r w:rsidRPr="00161B81">
              <w:rPr>
                <w:rFonts w:asciiTheme="majorBidi" w:hAnsiTheme="majorBidi" w:cstheme="majorBidi"/>
                <w:sz w:val="24"/>
                <w:szCs w:val="24"/>
                <w:rtl/>
              </w:rPr>
              <w:t>واحدة</w:t>
            </w:r>
            <w:r w:rsidRPr="00161B81">
              <w:rPr>
                <w:rStyle w:val="hps"/>
                <w:rFonts w:asciiTheme="majorBidi" w:hAnsiTheme="majorBidi" w:cstheme="majorBidi"/>
                <w:sz w:val="24"/>
                <w:szCs w:val="24"/>
                <w:rtl/>
              </w:rPr>
              <w:t xml:space="preserve"> لكل مريض على حدة كلما أمكن ذلك (أي للإستخدام الفردي)</w:t>
            </w:r>
            <w:r w:rsidRPr="00161B81">
              <w:rPr>
                <w:rStyle w:val="hps"/>
                <w:rFonts w:asciiTheme="majorBidi" w:hAnsiTheme="majorBidi" w:cstheme="majorBidi"/>
                <w:sz w:val="24"/>
                <w:szCs w:val="24"/>
              </w:rPr>
              <w:t>.</w:t>
            </w:r>
          </w:p>
          <w:p w:rsidR="00DA4DBE" w:rsidRPr="00161B81" w:rsidRDefault="00DA4DBE" w:rsidP="00083ECA">
            <w:pPr>
              <w:pStyle w:val="ListParagraph"/>
              <w:numPr>
                <w:ilvl w:val="1"/>
                <w:numId w:val="9"/>
              </w:numPr>
              <w:tabs>
                <w:tab w:val="right" w:pos="900"/>
              </w:tabs>
              <w:bidi/>
              <w:spacing w:line="360" w:lineRule="auto"/>
              <w:rPr>
                <w:rStyle w:val="hps"/>
                <w:rFonts w:asciiTheme="majorBidi" w:hAnsiTheme="majorBidi" w:cstheme="majorBidi"/>
                <w:sz w:val="24"/>
                <w:szCs w:val="24"/>
              </w:rPr>
            </w:pPr>
            <w:r w:rsidRPr="00161B81">
              <w:rPr>
                <w:rStyle w:val="hps"/>
                <w:rFonts w:asciiTheme="majorBidi" w:hAnsiTheme="majorBidi" w:cstheme="majorBidi"/>
                <w:sz w:val="24"/>
                <w:szCs w:val="24"/>
                <w:rtl/>
              </w:rPr>
              <w:t xml:space="preserve">أما في حال الاضطرار لاستخدام </w:t>
            </w:r>
            <w:r w:rsidRPr="00161B81">
              <w:rPr>
                <w:rFonts w:asciiTheme="majorBidi" w:eastAsia="Times New Roman" w:hAnsiTheme="majorBidi" w:cstheme="majorBidi"/>
                <w:sz w:val="24"/>
                <w:szCs w:val="24"/>
                <w:rtl/>
              </w:rPr>
              <w:t xml:space="preserve">القارورة </w:t>
            </w:r>
            <w:r w:rsidRPr="00161B81">
              <w:rPr>
                <w:rStyle w:val="hps"/>
                <w:rFonts w:asciiTheme="majorBidi" w:hAnsiTheme="majorBidi" w:cstheme="majorBidi"/>
                <w:sz w:val="24"/>
                <w:szCs w:val="24"/>
                <w:rtl/>
              </w:rPr>
              <w:t>المتعددة الجرعات لأكثر من مريض، عندها يجب:</w:t>
            </w:r>
          </w:p>
          <w:p w:rsidR="00DA4DBE" w:rsidRPr="00161B81" w:rsidRDefault="00DA4DBE" w:rsidP="00D726AC">
            <w:pPr>
              <w:pStyle w:val="ListParagraph"/>
              <w:numPr>
                <w:ilvl w:val="2"/>
                <w:numId w:val="9"/>
              </w:numPr>
              <w:tabs>
                <w:tab w:val="right" w:pos="720"/>
              </w:tabs>
              <w:bidi/>
              <w:spacing w:line="360" w:lineRule="auto"/>
              <w:ind w:left="1170" w:hanging="450"/>
              <w:rPr>
                <w:rStyle w:val="hps"/>
                <w:rFonts w:asciiTheme="majorBidi" w:hAnsiTheme="majorBidi" w:cstheme="majorBidi"/>
                <w:sz w:val="24"/>
                <w:szCs w:val="24"/>
              </w:rPr>
            </w:pPr>
            <w:r w:rsidRPr="00161B81">
              <w:rPr>
                <w:rStyle w:val="hps"/>
                <w:rFonts w:asciiTheme="majorBidi" w:hAnsiTheme="majorBidi" w:cstheme="majorBidi"/>
                <w:sz w:val="24"/>
                <w:szCs w:val="24"/>
                <w:rtl/>
              </w:rPr>
              <w:t xml:space="preserve">وضع القارورة </w:t>
            </w:r>
            <w:r w:rsidR="00D726AC">
              <w:rPr>
                <w:rStyle w:val="hps"/>
                <w:rFonts w:asciiTheme="majorBidi" w:hAnsiTheme="majorBidi" w:cstheme="majorBidi" w:hint="cs"/>
                <w:sz w:val="24"/>
                <w:szCs w:val="24"/>
                <w:rtl/>
              </w:rPr>
              <w:t>في برّاد اللقاحات</w:t>
            </w:r>
            <w:r w:rsidR="00D726AC" w:rsidRPr="00161B81">
              <w:rPr>
                <w:rStyle w:val="hps"/>
                <w:rFonts w:asciiTheme="majorBidi" w:hAnsiTheme="majorBidi" w:cstheme="majorBidi"/>
                <w:sz w:val="24"/>
                <w:szCs w:val="24"/>
                <w:rtl/>
              </w:rPr>
              <w:t xml:space="preserve"> </w:t>
            </w:r>
            <w:r w:rsidR="00D726AC">
              <w:rPr>
                <w:rStyle w:val="hps"/>
                <w:rFonts w:asciiTheme="majorBidi" w:hAnsiTheme="majorBidi" w:cstheme="majorBidi" w:hint="cs"/>
                <w:sz w:val="24"/>
                <w:szCs w:val="24"/>
                <w:rtl/>
              </w:rPr>
              <w:t xml:space="preserve">أو </w:t>
            </w:r>
            <w:r w:rsidRPr="00161B81">
              <w:rPr>
                <w:rStyle w:val="hps"/>
                <w:rFonts w:asciiTheme="majorBidi" w:hAnsiTheme="majorBidi" w:cstheme="majorBidi"/>
                <w:sz w:val="24"/>
                <w:szCs w:val="24"/>
                <w:rtl/>
              </w:rPr>
              <w:t>في غرفة الدواء بعيداً عن المرضى.</w:t>
            </w:r>
          </w:p>
          <w:p w:rsidR="00DA4DBE" w:rsidRPr="00161B81" w:rsidRDefault="00DA4DBE" w:rsidP="00083ECA">
            <w:pPr>
              <w:pStyle w:val="ListParagraph"/>
              <w:numPr>
                <w:ilvl w:val="2"/>
                <w:numId w:val="9"/>
              </w:numPr>
              <w:tabs>
                <w:tab w:val="right" w:pos="720"/>
              </w:tabs>
              <w:bidi/>
              <w:spacing w:line="360" w:lineRule="auto"/>
              <w:ind w:left="1170" w:hanging="450"/>
              <w:rPr>
                <w:rStyle w:val="hps"/>
                <w:rFonts w:asciiTheme="majorBidi" w:hAnsiTheme="majorBidi" w:cstheme="majorBidi"/>
                <w:sz w:val="24"/>
                <w:szCs w:val="24"/>
              </w:rPr>
            </w:pPr>
            <w:r w:rsidRPr="00161B81">
              <w:rPr>
                <w:rStyle w:val="hps"/>
                <w:rFonts w:asciiTheme="majorBidi" w:hAnsiTheme="majorBidi" w:cstheme="majorBidi"/>
                <w:sz w:val="24"/>
                <w:szCs w:val="24"/>
                <w:rtl/>
              </w:rPr>
              <w:t>سحب وتحضير كل جرعة في غرفة الدواء</w:t>
            </w:r>
            <w:r w:rsidR="00D726AC">
              <w:rPr>
                <w:rStyle w:val="hps"/>
                <w:rFonts w:asciiTheme="majorBidi" w:hAnsiTheme="majorBidi" w:cstheme="majorBidi" w:hint="cs"/>
                <w:sz w:val="24"/>
                <w:szCs w:val="24"/>
                <w:rtl/>
              </w:rPr>
              <w:t xml:space="preserve"> أو التلقيح</w:t>
            </w:r>
            <w:r w:rsidRPr="00161B81">
              <w:rPr>
                <w:rStyle w:val="hps"/>
                <w:rFonts w:asciiTheme="majorBidi" w:hAnsiTheme="majorBidi" w:cstheme="majorBidi"/>
                <w:sz w:val="24"/>
                <w:szCs w:val="24"/>
                <w:rtl/>
              </w:rPr>
              <w:t>.</w:t>
            </w:r>
          </w:p>
          <w:p w:rsidR="00DA4DBE" w:rsidRPr="00161B81" w:rsidRDefault="00DA4DBE" w:rsidP="00083ECA">
            <w:pPr>
              <w:pStyle w:val="ListParagraph"/>
              <w:numPr>
                <w:ilvl w:val="2"/>
                <w:numId w:val="9"/>
              </w:numPr>
              <w:tabs>
                <w:tab w:val="right" w:pos="720"/>
              </w:tabs>
              <w:bidi/>
              <w:spacing w:line="360" w:lineRule="auto"/>
              <w:ind w:left="1170" w:hanging="450"/>
              <w:rPr>
                <w:rStyle w:val="hps"/>
                <w:rFonts w:asciiTheme="majorBidi" w:hAnsiTheme="majorBidi" w:cstheme="majorBidi"/>
                <w:sz w:val="24"/>
                <w:szCs w:val="24"/>
              </w:rPr>
            </w:pPr>
            <w:r w:rsidRPr="00161B81">
              <w:rPr>
                <w:rStyle w:val="hps"/>
                <w:rFonts w:asciiTheme="majorBidi" w:hAnsiTheme="majorBidi" w:cstheme="majorBidi"/>
                <w:sz w:val="24"/>
                <w:szCs w:val="24"/>
                <w:rtl/>
              </w:rPr>
              <w:t>فحص القارورة للتأكّد من عدم وجود تسرّب أو تشقّق.</w:t>
            </w:r>
          </w:p>
          <w:p w:rsidR="00DA4DBE" w:rsidRPr="00161B81" w:rsidRDefault="00DA4DBE" w:rsidP="00083ECA">
            <w:pPr>
              <w:pStyle w:val="ListParagraph"/>
              <w:numPr>
                <w:ilvl w:val="2"/>
                <w:numId w:val="9"/>
              </w:numPr>
              <w:tabs>
                <w:tab w:val="right" w:pos="720"/>
              </w:tabs>
              <w:bidi/>
              <w:spacing w:line="360" w:lineRule="auto"/>
              <w:ind w:left="1170" w:hanging="450"/>
              <w:rPr>
                <w:rStyle w:val="hps"/>
                <w:rFonts w:asciiTheme="majorBidi" w:hAnsiTheme="majorBidi" w:cstheme="majorBidi"/>
                <w:sz w:val="24"/>
                <w:szCs w:val="24"/>
              </w:rPr>
            </w:pPr>
            <w:r w:rsidRPr="00161B81">
              <w:rPr>
                <w:rStyle w:val="hps"/>
                <w:rFonts w:asciiTheme="majorBidi" w:hAnsiTheme="majorBidi" w:cstheme="majorBidi"/>
                <w:sz w:val="24"/>
                <w:szCs w:val="24"/>
                <w:rtl/>
              </w:rPr>
              <w:t>فحص المحلول للتأكد من انّ السائل غير عكر وأنّه خال تماماً من أية جزيئات غريبة.</w:t>
            </w:r>
          </w:p>
          <w:p w:rsidR="00DA4DBE" w:rsidRPr="00161B81" w:rsidRDefault="00DA4DBE" w:rsidP="00431053">
            <w:pPr>
              <w:pStyle w:val="ListParagraph"/>
              <w:numPr>
                <w:ilvl w:val="2"/>
                <w:numId w:val="9"/>
              </w:numPr>
              <w:tabs>
                <w:tab w:val="right" w:pos="720"/>
              </w:tabs>
              <w:bidi/>
              <w:spacing w:line="360" w:lineRule="auto"/>
              <w:ind w:left="1170" w:hanging="450"/>
              <w:rPr>
                <w:rStyle w:val="hps"/>
                <w:rFonts w:asciiTheme="majorBidi" w:hAnsiTheme="majorBidi" w:cstheme="majorBidi"/>
                <w:sz w:val="24"/>
                <w:szCs w:val="24"/>
              </w:rPr>
            </w:pPr>
            <w:r w:rsidRPr="00161B81">
              <w:rPr>
                <w:rStyle w:val="hps"/>
                <w:rFonts w:asciiTheme="majorBidi" w:hAnsiTheme="majorBidi" w:cstheme="majorBidi"/>
                <w:sz w:val="24"/>
                <w:szCs w:val="24"/>
                <w:rtl/>
              </w:rPr>
              <w:t>تنظيف الغطاء المطاطي جيداُ ب</w:t>
            </w:r>
            <w:r w:rsidR="002106F9">
              <w:rPr>
                <w:rStyle w:val="hps"/>
                <w:rFonts w:asciiTheme="majorBidi" w:hAnsiTheme="majorBidi" w:cstheme="majorBidi" w:hint="cs"/>
                <w:sz w:val="24"/>
                <w:szCs w:val="24"/>
                <w:rtl/>
              </w:rPr>
              <w:t xml:space="preserve">مسحات </w:t>
            </w:r>
            <w:r w:rsidR="005C77AE">
              <w:rPr>
                <w:rStyle w:val="hps"/>
                <w:rFonts w:asciiTheme="majorBidi" w:hAnsiTheme="majorBidi" w:cstheme="majorBidi"/>
                <w:sz w:val="24"/>
                <w:szCs w:val="24"/>
                <w:rtl/>
              </w:rPr>
              <w:t>مطهّر</w:t>
            </w:r>
            <w:r w:rsidRPr="00161B81">
              <w:rPr>
                <w:rStyle w:val="hps"/>
                <w:rFonts w:asciiTheme="majorBidi" w:hAnsiTheme="majorBidi" w:cstheme="majorBidi"/>
                <w:sz w:val="24"/>
                <w:szCs w:val="24"/>
                <w:rtl/>
              </w:rPr>
              <w:t xml:space="preserve"> أو </w:t>
            </w:r>
            <w:r w:rsidR="00083ECA">
              <w:rPr>
                <w:rStyle w:val="hps"/>
                <w:rFonts w:asciiTheme="majorBidi" w:hAnsiTheme="majorBidi" w:cstheme="majorBidi"/>
                <w:sz w:val="24"/>
                <w:szCs w:val="24"/>
                <w:rtl/>
              </w:rPr>
              <w:t>بقطعة قطن مبلّلة ب</w:t>
            </w:r>
            <w:r w:rsidR="005C77AE">
              <w:rPr>
                <w:rStyle w:val="hps"/>
                <w:rFonts w:asciiTheme="majorBidi" w:hAnsiTheme="majorBidi" w:cstheme="majorBidi"/>
                <w:sz w:val="24"/>
                <w:szCs w:val="24"/>
                <w:rtl/>
              </w:rPr>
              <w:t>مطهّر</w:t>
            </w:r>
            <w:r w:rsidR="00083ECA">
              <w:rPr>
                <w:rStyle w:val="hps"/>
                <w:rFonts w:asciiTheme="majorBidi" w:hAnsiTheme="majorBidi" w:cstheme="majorBidi"/>
                <w:sz w:val="24"/>
                <w:szCs w:val="24"/>
                <w:rtl/>
              </w:rPr>
              <w:t xml:space="preserve"> مثل</w:t>
            </w:r>
            <w:r w:rsidRPr="00161B81">
              <w:rPr>
                <w:rStyle w:val="hps"/>
                <w:rFonts w:asciiTheme="majorBidi" w:hAnsiTheme="majorBidi" w:cstheme="majorBidi"/>
                <w:sz w:val="24"/>
                <w:szCs w:val="24"/>
                <w:rtl/>
              </w:rPr>
              <w:t xml:space="preserve"> </w:t>
            </w:r>
            <w:r w:rsidRPr="00083ECA">
              <w:rPr>
                <w:rStyle w:val="hps"/>
                <w:rFonts w:ascii="Times New Roman" w:hAnsi="Times New Roman" w:cs="Times New Roman"/>
                <w:sz w:val="24"/>
                <w:szCs w:val="24"/>
                <w:rtl/>
              </w:rPr>
              <w:t>الكحول</w:t>
            </w:r>
            <w:r w:rsidR="002106F9" w:rsidRPr="00083ECA">
              <w:rPr>
                <w:rStyle w:val="hps"/>
                <w:rFonts w:ascii="Times New Roman" w:hAnsi="Times New Roman" w:cs="Times New Roman"/>
                <w:sz w:val="24"/>
                <w:szCs w:val="24"/>
                <w:rtl/>
              </w:rPr>
              <w:t xml:space="preserve"> بتركيز 70-90</w:t>
            </w:r>
            <w:r w:rsidR="002106F9" w:rsidRPr="00083ECA">
              <w:rPr>
                <w:rStyle w:val="hps"/>
                <w:rtl/>
              </w:rPr>
              <w:t xml:space="preserve"> %</w:t>
            </w:r>
            <w:r w:rsidR="00431053">
              <w:rPr>
                <w:rStyle w:val="hps"/>
                <w:rFonts w:hint="cs"/>
                <w:rtl/>
              </w:rPr>
              <w:t xml:space="preserve"> أو </w:t>
            </w:r>
            <w:r w:rsidR="00431053">
              <w:rPr>
                <w:rFonts w:asciiTheme="majorBidi" w:hAnsiTheme="majorBidi" w:cstheme="majorBidi" w:hint="cs"/>
                <w:sz w:val="24"/>
                <w:szCs w:val="24"/>
                <w:rtl/>
              </w:rPr>
              <w:t>الكلوريكسيدين</w:t>
            </w:r>
            <w:r w:rsidR="00293AD9">
              <w:rPr>
                <w:rFonts w:asciiTheme="majorBidi" w:hAnsiTheme="majorBidi" w:cstheme="majorBidi" w:hint="cs"/>
                <w:sz w:val="24"/>
                <w:szCs w:val="24"/>
                <w:rtl/>
              </w:rPr>
              <w:t xml:space="preserve"> 2%</w:t>
            </w:r>
            <w:r w:rsidR="00431053">
              <w:rPr>
                <w:rFonts w:asciiTheme="majorBidi" w:hAnsiTheme="majorBidi" w:cstheme="majorBidi" w:hint="cs"/>
                <w:sz w:val="24"/>
                <w:szCs w:val="24"/>
                <w:rtl/>
              </w:rPr>
              <w:t>.</w:t>
            </w:r>
          </w:p>
          <w:p w:rsidR="00DA4DBE" w:rsidRPr="00161B81" w:rsidRDefault="00DA4DBE" w:rsidP="00083ECA">
            <w:pPr>
              <w:pStyle w:val="ListParagraph"/>
              <w:numPr>
                <w:ilvl w:val="2"/>
                <w:numId w:val="9"/>
              </w:numPr>
              <w:tabs>
                <w:tab w:val="right" w:pos="720"/>
              </w:tabs>
              <w:bidi/>
              <w:spacing w:line="360" w:lineRule="auto"/>
              <w:ind w:left="1170" w:hanging="450"/>
              <w:rPr>
                <w:rStyle w:val="hps"/>
                <w:rFonts w:asciiTheme="majorBidi" w:hAnsiTheme="majorBidi" w:cstheme="majorBidi"/>
                <w:sz w:val="24"/>
                <w:szCs w:val="24"/>
              </w:rPr>
            </w:pPr>
            <w:r w:rsidRPr="00161B81">
              <w:rPr>
                <w:rStyle w:val="hps"/>
                <w:rFonts w:asciiTheme="majorBidi" w:hAnsiTheme="majorBidi" w:cstheme="majorBidi"/>
                <w:sz w:val="24"/>
                <w:szCs w:val="24"/>
                <w:rtl/>
              </w:rPr>
              <w:t xml:space="preserve">إستعمال إبرة حقن جديدة ومحقنة (سرنجة) جديدة في كل مرة يتم فيها غرز الإبرة في </w:t>
            </w:r>
            <w:r w:rsidRPr="00083ECA">
              <w:rPr>
                <w:rStyle w:val="hps"/>
                <w:rtl/>
              </w:rPr>
              <w:t xml:space="preserve">غطاء القارورة المطاطي </w:t>
            </w:r>
            <w:r w:rsidRPr="00161B81">
              <w:rPr>
                <w:rStyle w:val="hps"/>
                <w:rFonts w:asciiTheme="majorBidi" w:hAnsiTheme="majorBidi" w:cstheme="majorBidi"/>
                <w:sz w:val="24"/>
                <w:szCs w:val="24"/>
                <w:rtl/>
              </w:rPr>
              <w:t xml:space="preserve">لسحب </w:t>
            </w:r>
            <w:r w:rsidR="002106F9">
              <w:rPr>
                <w:rStyle w:val="hps"/>
                <w:rFonts w:asciiTheme="majorBidi" w:hAnsiTheme="majorBidi" w:cstheme="majorBidi" w:hint="cs"/>
                <w:sz w:val="24"/>
                <w:szCs w:val="24"/>
                <w:rtl/>
              </w:rPr>
              <w:t>جرعة</w:t>
            </w:r>
            <w:r w:rsidRPr="00161B81">
              <w:rPr>
                <w:rStyle w:val="hps"/>
                <w:rFonts w:asciiTheme="majorBidi" w:hAnsiTheme="majorBidi" w:cstheme="majorBidi"/>
                <w:sz w:val="24"/>
                <w:szCs w:val="24"/>
                <w:rtl/>
              </w:rPr>
              <w:t xml:space="preserve"> جديدة من سائل الحقن.</w:t>
            </w:r>
          </w:p>
          <w:p w:rsidR="00DA4DBE" w:rsidRPr="00161B81" w:rsidRDefault="00DA4DBE" w:rsidP="00083ECA">
            <w:pPr>
              <w:pStyle w:val="ListParagraph"/>
              <w:numPr>
                <w:ilvl w:val="2"/>
                <w:numId w:val="9"/>
              </w:numPr>
              <w:tabs>
                <w:tab w:val="right" w:pos="720"/>
              </w:tabs>
              <w:bidi/>
              <w:spacing w:line="360" w:lineRule="auto"/>
              <w:ind w:left="1170" w:hanging="450"/>
              <w:rPr>
                <w:rFonts w:asciiTheme="majorBidi" w:hAnsiTheme="majorBidi" w:cstheme="majorBidi"/>
                <w:sz w:val="24"/>
                <w:szCs w:val="24"/>
                <w:rtl/>
              </w:rPr>
            </w:pPr>
            <w:r w:rsidRPr="00161B81">
              <w:rPr>
                <w:rStyle w:val="hps"/>
                <w:rFonts w:asciiTheme="majorBidi" w:hAnsiTheme="majorBidi" w:cstheme="majorBidi"/>
                <w:sz w:val="24"/>
                <w:szCs w:val="24"/>
                <w:rtl/>
              </w:rPr>
              <w:t xml:space="preserve">عدم ترك أي إبرة مغروزة في غطاء </w:t>
            </w:r>
            <w:r w:rsidRPr="00083ECA">
              <w:rPr>
                <w:rStyle w:val="hps"/>
                <w:rtl/>
              </w:rPr>
              <w:t>القارورة المطاطي لأي هدف أو سبب كان لأنه يعرّض محتوى القارورة للتلوّث من الجراثيم الموجودة في الهواء.</w:t>
            </w:r>
          </w:p>
        </w:tc>
      </w:tr>
    </w:tbl>
    <w:p w:rsidR="0093420C" w:rsidRDefault="0093420C" w:rsidP="00DA4DBE">
      <w:pPr>
        <w:pStyle w:val="NoSpacing"/>
        <w:bidi/>
        <w:rPr>
          <w:rFonts w:asciiTheme="majorBidi" w:hAnsiTheme="majorBidi" w:cstheme="majorBidi"/>
          <w:rtl/>
        </w:rPr>
      </w:pPr>
    </w:p>
    <w:p w:rsidR="0093420C" w:rsidRDefault="0093420C">
      <w:pPr>
        <w:rPr>
          <w:rFonts w:asciiTheme="majorBidi" w:hAnsiTheme="majorBidi" w:cstheme="majorBidi"/>
          <w:rtl/>
        </w:rPr>
      </w:pPr>
      <w:r>
        <w:rPr>
          <w:rFonts w:asciiTheme="majorBidi" w:hAnsiTheme="majorBidi" w:cstheme="majorBidi"/>
          <w:rtl/>
        </w:rPr>
        <w:br w:type="page"/>
      </w:r>
    </w:p>
    <w:p w:rsidR="00943E48" w:rsidRPr="0093420C" w:rsidRDefault="00943E48" w:rsidP="00DA4DBE">
      <w:pPr>
        <w:pStyle w:val="NoSpacing"/>
        <w:bidi/>
        <w:rPr>
          <w:rFonts w:asciiTheme="majorBidi" w:hAnsiTheme="majorBidi" w:cstheme="majorBidi"/>
          <w:sz w:val="4"/>
          <w:szCs w:val="4"/>
        </w:rPr>
      </w:pPr>
    </w:p>
    <w:p w:rsidR="00943E48" w:rsidRPr="00161B81" w:rsidRDefault="00943E48" w:rsidP="001839AD">
      <w:pPr>
        <w:pStyle w:val="NoSpacing"/>
        <w:numPr>
          <w:ilvl w:val="0"/>
          <w:numId w:val="14"/>
        </w:numPr>
        <w:shd w:val="clear" w:color="auto" w:fill="BFBFBF" w:themeFill="background1" w:themeFillShade="BF"/>
        <w:bidi/>
        <w:spacing w:line="276" w:lineRule="auto"/>
        <w:jc w:val="both"/>
        <w:rPr>
          <w:rFonts w:asciiTheme="majorBidi" w:hAnsiTheme="majorBidi" w:cstheme="majorBidi"/>
          <w:b/>
          <w:bCs/>
          <w:sz w:val="28"/>
          <w:szCs w:val="28"/>
        </w:rPr>
      </w:pPr>
      <w:r w:rsidRPr="00161B81">
        <w:rPr>
          <w:rFonts w:asciiTheme="majorBidi" w:hAnsiTheme="majorBidi" w:cstheme="majorBidi"/>
          <w:b/>
          <w:bCs/>
          <w:sz w:val="28"/>
          <w:szCs w:val="28"/>
          <w:rtl/>
        </w:rPr>
        <w:t xml:space="preserve">الإجراء </w:t>
      </w:r>
    </w:p>
    <w:p w:rsidR="006C6181" w:rsidRPr="00161B81" w:rsidRDefault="006C6181" w:rsidP="006C6181">
      <w:pPr>
        <w:pStyle w:val="NoSpacing"/>
        <w:bidi/>
        <w:spacing w:line="276" w:lineRule="auto"/>
        <w:rPr>
          <w:rFonts w:asciiTheme="majorBidi" w:hAnsiTheme="majorBidi" w:cstheme="majorBidi"/>
          <w:sz w:val="16"/>
          <w:szCs w:val="16"/>
          <w:rtl/>
        </w:rPr>
      </w:pPr>
    </w:p>
    <w:p w:rsidR="008A335F" w:rsidRPr="0093420C" w:rsidRDefault="008A335F" w:rsidP="0093420C">
      <w:pPr>
        <w:pStyle w:val="ListParagraph"/>
        <w:numPr>
          <w:ilvl w:val="0"/>
          <w:numId w:val="2"/>
        </w:numPr>
        <w:tabs>
          <w:tab w:val="right" w:pos="900"/>
        </w:tabs>
        <w:bidi/>
        <w:spacing w:line="360" w:lineRule="auto"/>
        <w:rPr>
          <w:rFonts w:ascii="Times New Roman" w:hAnsi="Times New Roman" w:cs="Times New Roman"/>
          <w:sz w:val="24"/>
          <w:szCs w:val="24"/>
        </w:rPr>
      </w:pPr>
      <w:r w:rsidRPr="0093420C">
        <w:rPr>
          <w:rFonts w:ascii="Times New Roman" w:hAnsi="Times New Roman" w:cs="Times New Roman"/>
          <w:sz w:val="24"/>
          <w:szCs w:val="24"/>
          <w:rtl/>
        </w:rPr>
        <w:t>يتمّ الإجراء مع الحفاظ على خصوصية المريض(ة) عبر إغلاق الباب / الستارة</w:t>
      </w:r>
      <w:r w:rsidRPr="0093420C">
        <w:rPr>
          <w:rFonts w:ascii="Times New Roman" w:hAnsi="Times New Roman" w:cs="Times New Roman"/>
          <w:sz w:val="24"/>
          <w:szCs w:val="24"/>
        </w:rPr>
        <w:t xml:space="preserve">. </w:t>
      </w:r>
    </w:p>
    <w:p w:rsidR="00962562" w:rsidRPr="0093420C" w:rsidRDefault="00AE1C28" w:rsidP="0019367E">
      <w:pPr>
        <w:pStyle w:val="ListParagraph"/>
        <w:numPr>
          <w:ilvl w:val="0"/>
          <w:numId w:val="2"/>
        </w:numPr>
        <w:tabs>
          <w:tab w:val="right" w:pos="900"/>
        </w:tabs>
        <w:bidi/>
        <w:spacing w:line="360" w:lineRule="auto"/>
        <w:rPr>
          <w:rFonts w:ascii="Times New Roman" w:eastAsia="Times New Roman" w:hAnsi="Times New Roman" w:cs="Times New Roman"/>
          <w:color w:val="FF0000"/>
          <w:sz w:val="24"/>
          <w:szCs w:val="24"/>
        </w:rPr>
      </w:pPr>
      <w:r w:rsidRPr="0093420C">
        <w:rPr>
          <w:rFonts w:ascii="Times New Roman" w:hAnsi="Times New Roman" w:cs="Times New Roman"/>
          <w:sz w:val="24"/>
          <w:szCs w:val="24"/>
          <w:rtl/>
        </w:rPr>
        <w:t xml:space="preserve">تحضير المريض </w:t>
      </w:r>
      <w:r w:rsidR="0093248E" w:rsidRPr="0093420C">
        <w:rPr>
          <w:rFonts w:ascii="Times New Roman" w:hAnsi="Times New Roman" w:cs="Times New Roman"/>
          <w:sz w:val="24"/>
          <w:szCs w:val="24"/>
          <w:rtl/>
          <w:lang w:bidi="ar-LB"/>
        </w:rPr>
        <w:t xml:space="preserve">في </w:t>
      </w:r>
      <w:r w:rsidRPr="0093420C">
        <w:rPr>
          <w:rFonts w:ascii="Times New Roman" w:hAnsi="Times New Roman" w:cs="Times New Roman"/>
          <w:sz w:val="24"/>
          <w:szCs w:val="24"/>
          <w:rtl/>
        </w:rPr>
        <w:t>وضع مناسب</w:t>
      </w:r>
      <w:r w:rsidR="0019367E">
        <w:rPr>
          <w:rFonts w:ascii="Times New Roman" w:hAnsi="Times New Roman" w:cs="Times New Roman" w:hint="cs"/>
          <w:sz w:val="24"/>
          <w:szCs w:val="24"/>
          <w:rtl/>
        </w:rPr>
        <w:t xml:space="preserve"> </w:t>
      </w:r>
      <w:r w:rsidR="0093248E" w:rsidRPr="0093420C">
        <w:rPr>
          <w:rFonts w:ascii="Times New Roman" w:hAnsi="Times New Roman" w:cs="Times New Roman"/>
          <w:sz w:val="24"/>
          <w:szCs w:val="24"/>
          <w:rtl/>
        </w:rPr>
        <w:t xml:space="preserve">للحقن </w:t>
      </w:r>
      <w:r w:rsidRPr="0093420C">
        <w:rPr>
          <w:rFonts w:ascii="Times New Roman" w:hAnsi="Times New Roman" w:cs="Times New Roman"/>
          <w:sz w:val="24"/>
          <w:szCs w:val="24"/>
          <w:rtl/>
        </w:rPr>
        <w:t>مع ال</w:t>
      </w:r>
      <w:r w:rsidR="006F6DC1" w:rsidRPr="0093420C">
        <w:rPr>
          <w:rFonts w:ascii="Times New Roman" w:hAnsi="Times New Roman" w:cs="Times New Roman"/>
          <w:sz w:val="24"/>
          <w:szCs w:val="24"/>
          <w:rtl/>
        </w:rPr>
        <w:t>طلب منه ال</w:t>
      </w:r>
      <w:r w:rsidRPr="0093420C">
        <w:rPr>
          <w:rFonts w:ascii="Times New Roman" w:hAnsi="Times New Roman" w:cs="Times New Roman"/>
          <w:sz w:val="24"/>
          <w:szCs w:val="24"/>
          <w:rtl/>
        </w:rPr>
        <w:t xml:space="preserve">كشف عن </w:t>
      </w:r>
      <w:r w:rsidR="0093248E" w:rsidRPr="0093420C">
        <w:rPr>
          <w:rFonts w:ascii="Times New Roman" w:hAnsi="Times New Roman" w:cs="Times New Roman"/>
          <w:sz w:val="24"/>
          <w:szCs w:val="24"/>
          <w:rtl/>
        </w:rPr>
        <w:t xml:space="preserve">الموضع المناسب للحقن </w:t>
      </w:r>
      <w:r w:rsidR="006F6DC1" w:rsidRPr="0093420C">
        <w:rPr>
          <w:rFonts w:ascii="Times New Roman" w:hAnsi="Times New Roman" w:cs="Times New Roman"/>
          <w:sz w:val="24"/>
          <w:szCs w:val="24"/>
          <w:rtl/>
        </w:rPr>
        <w:t>من</w:t>
      </w:r>
      <w:r w:rsidR="0093248E" w:rsidRPr="0093420C">
        <w:rPr>
          <w:rFonts w:ascii="Times New Roman" w:hAnsi="Times New Roman" w:cs="Times New Roman"/>
          <w:sz w:val="24"/>
          <w:szCs w:val="24"/>
          <w:rtl/>
        </w:rPr>
        <w:t xml:space="preserve"> جسد</w:t>
      </w:r>
      <w:r w:rsidR="006F6DC1" w:rsidRPr="0093420C">
        <w:rPr>
          <w:rFonts w:ascii="Times New Roman" w:hAnsi="Times New Roman" w:cs="Times New Roman"/>
          <w:sz w:val="24"/>
          <w:szCs w:val="24"/>
          <w:rtl/>
        </w:rPr>
        <w:t>ه</w:t>
      </w:r>
      <w:r w:rsidR="0019367E">
        <w:rPr>
          <w:rFonts w:ascii="Times New Roman" w:hAnsi="Times New Roman" w:cs="Times New Roman" w:hint="cs"/>
          <w:sz w:val="24"/>
          <w:szCs w:val="24"/>
          <w:rtl/>
        </w:rPr>
        <w:t>، ثمّ</w:t>
      </w:r>
      <w:r w:rsidR="00546C65" w:rsidRPr="0093420C">
        <w:rPr>
          <w:rFonts w:ascii="Times New Roman" w:hAnsi="Times New Roman" w:cs="Times New Roman"/>
          <w:sz w:val="24"/>
          <w:szCs w:val="24"/>
          <w:rtl/>
        </w:rPr>
        <w:t xml:space="preserve"> التأكّد أن</w:t>
      </w:r>
      <w:r w:rsidR="008617BC" w:rsidRPr="0093420C">
        <w:rPr>
          <w:rFonts w:ascii="Times New Roman" w:hAnsi="Times New Roman" w:cs="Times New Roman"/>
          <w:sz w:val="24"/>
          <w:szCs w:val="24"/>
          <w:rtl/>
        </w:rPr>
        <w:t xml:space="preserve"> الموضع سليم تماماً (أي أن</w:t>
      </w:r>
      <w:r w:rsidR="00546C65" w:rsidRPr="0093420C">
        <w:rPr>
          <w:rFonts w:ascii="Times New Roman" w:hAnsi="Times New Roman" w:cs="Times New Roman"/>
          <w:sz w:val="24"/>
          <w:szCs w:val="24"/>
          <w:rtl/>
        </w:rPr>
        <w:t xml:space="preserve">ه </w:t>
      </w:r>
      <w:r w:rsidR="008617BC" w:rsidRPr="0093420C">
        <w:rPr>
          <w:rFonts w:ascii="Times New Roman" w:hAnsi="Times New Roman" w:cs="Times New Roman"/>
          <w:sz w:val="24"/>
          <w:szCs w:val="24"/>
          <w:rtl/>
        </w:rPr>
        <w:t xml:space="preserve">خالٍ من </w:t>
      </w:r>
      <w:r w:rsidR="00A07034" w:rsidRPr="0093420C">
        <w:rPr>
          <w:rFonts w:ascii="Times New Roman" w:hAnsi="Times New Roman" w:cs="Times New Roman"/>
          <w:sz w:val="24"/>
          <w:szCs w:val="24"/>
          <w:rtl/>
        </w:rPr>
        <w:t xml:space="preserve">الألم، </w:t>
      </w:r>
      <w:r w:rsidR="008617BC" w:rsidRPr="0093420C">
        <w:rPr>
          <w:rFonts w:ascii="Times New Roman" w:hAnsi="Times New Roman" w:cs="Times New Roman"/>
          <w:sz w:val="24"/>
          <w:szCs w:val="24"/>
          <w:rtl/>
        </w:rPr>
        <w:t>الكدمات ، الحروق، الإلتهاب، التورّم، أو علامات حقن سابق)</w:t>
      </w:r>
      <w:r w:rsidR="006F6DC1" w:rsidRPr="0093420C">
        <w:rPr>
          <w:rFonts w:ascii="Times New Roman" w:hAnsi="Times New Roman" w:cs="Times New Roman"/>
          <w:sz w:val="24"/>
          <w:szCs w:val="24"/>
          <w:rtl/>
        </w:rPr>
        <w:t>:</w:t>
      </w:r>
    </w:p>
    <w:tbl>
      <w:tblPr>
        <w:tblStyle w:val="TableGrid"/>
        <w:bidiVisual/>
        <w:tblW w:w="0" w:type="auto"/>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ayout w:type="fixed"/>
        <w:tblLook w:val="04A0" w:firstRow="1" w:lastRow="0" w:firstColumn="1" w:lastColumn="0" w:noHBand="0" w:noVBand="1"/>
      </w:tblPr>
      <w:tblGrid>
        <w:gridCol w:w="4968"/>
        <w:gridCol w:w="4608"/>
      </w:tblGrid>
      <w:tr w:rsidR="0019118C" w:rsidRPr="0093420C" w:rsidTr="0019367E">
        <w:tc>
          <w:tcPr>
            <w:tcW w:w="4968" w:type="dxa"/>
          </w:tcPr>
          <w:p w:rsidR="0019118C" w:rsidRPr="0093420C" w:rsidRDefault="009C3664" w:rsidP="008A3909">
            <w:pPr>
              <w:pStyle w:val="ListParagraph"/>
              <w:numPr>
                <w:ilvl w:val="1"/>
                <w:numId w:val="2"/>
              </w:numPr>
              <w:tabs>
                <w:tab w:val="right" w:pos="900"/>
              </w:tabs>
              <w:bidi/>
              <w:spacing w:line="360" w:lineRule="auto"/>
              <w:ind w:left="90" w:firstLine="270"/>
              <w:rPr>
                <w:rFonts w:ascii="Times New Roman" w:eastAsia="Times New Roman" w:hAnsi="Times New Roman" w:cs="Times New Roman"/>
                <w:sz w:val="24"/>
                <w:szCs w:val="24"/>
                <w:lang w:bidi="ar-LB"/>
              </w:rPr>
            </w:pPr>
            <w:r w:rsidRPr="0093420C">
              <w:rPr>
                <w:rFonts w:ascii="Times New Roman" w:eastAsia="Times New Roman" w:hAnsi="Times New Roman" w:cs="Times New Roman"/>
                <w:sz w:val="24"/>
                <w:szCs w:val="24"/>
                <w:rtl/>
                <w:lang w:bidi="ar-LB"/>
              </w:rPr>
              <w:t xml:space="preserve">باطن </w:t>
            </w:r>
            <w:r w:rsidR="009D508C" w:rsidRPr="0093420C">
              <w:rPr>
                <w:rFonts w:ascii="Times New Roman" w:eastAsia="Times New Roman" w:hAnsi="Times New Roman" w:cs="Times New Roman"/>
                <w:sz w:val="24"/>
                <w:szCs w:val="24"/>
                <w:rtl/>
                <w:lang w:bidi="ar-LB"/>
              </w:rPr>
              <w:t xml:space="preserve">العضلة الألويّة </w:t>
            </w:r>
            <w:r w:rsidR="0019118C" w:rsidRPr="0093420C">
              <w:rPr>
                <w:rFonts w:ascii="Times New Roman" w:eastAsia="Times New Roman" w:hAnsi="Times New Roman" w:cs="Times New Roman"/>
                <w:sz w:val="24"/>
                <w:szCs w:val="24"/>
                <w:lang w:bidi="ar-LB"/>
              </w:rPr>
              <w:t xml:space="preserve">(ventrogluteal muscle) </w:t>
            </w:r>
            <w:r w:rsidR="0019118C" w:rsidRPr="0093420C">
              <w:rPr>
                <w:rFonts w:ascii="Times New Roman" w:eastAsia="Times New Roman" w:hAnsi="Times New Roman" w:cs="Times New Roman"/>
                <w:sz w:val="24"/>
                <w:szCs w:val="24"/>
                <w:rtl/>
                <w:lang w:bidi="ar-LB"/>
              </w:rPr>
              <w:t>وه</w:t>
            </w:r>
            <w:r w:rsidR="008A3909">
              <w:rPr>
                <w:rFonts w:ascii="Times New Roman" w:eastAsia="Times New Roman" w:hAnsi="Times New Roman" w:cs="Times New Roman" w:hint="cs"/>
                <w:sz w:val="24"/>
                <w:szCs w:val="24"/>
                <w:rtl/>
                <w:lang w:bidi="ar-LB"/>
              </w:rPr>
              <w:t>و</w:t>
            </w:r>
            <w:r w:rsidR="0019118C" w:rsidRPr="0093420C">
              <w:rPr>
                <w:rFonts w:ascii="Times New Roman" w:eastAsia="Times New Roman" w:hAnsi="Times New Roman" w:cs="Times New Roman"/>
                <w:sz w:val="24"/>
                <w:szCs w:val="24"/>
                <w:rtl/>
                <w:lang w:bidi="ar-LB"/>
              </w:rPr>
              <w:t xml:space="preserve"> المكان المفضّل للحقن عند البالغين، لذا يفضّل استخدامه كلما كان ذلك ممكناَ</w:t>
            </w:r>
            <w:r w:rsidR="0019118C" w:rsidRPr="0093420C">
              <w:rPr>
                <w:rFonts w:ascii="Times New Roman" w:eastAsia="Times New Roman" w:hAnsi="Times New Roman" w:cs="Times New Roman"/>
                <w:sz w:val="24"/>
                <w:szCs w:val="24"/>
                <w:lang w:bidi="ar-LB"/>
              </w:rPr>
              <w:t>.</w:t>
            </w:r>
          </w:p>
          <w:p w:rsidR="0019118C" w:rsidRPr="0093420C" w:rsidRDefault="0019118C" w:rsidP="0093420C">
            <w:pPr>
              <w:pStyle w:val="NoSpacing"/>
              <w:bidi/>
              <w:spacing w:line="360" w:lineRule="auto"/>
              <w:rPr>
                <w:rFonts w:ascii="Times New Roman" w:eastAsia="Times New Roman" w:hAnsi="Times New Roman" w:cs="Times New Roman"/>
                <w:sz w:val="24"/>
                <w:szCs w:val="24"/>
                <w:lang w:bidi="ar-LB"/>
              </w:rPr>
            </w:pPr>
            <w:r w:rsidRPr="0093420C">
              <w:rPr>
                <w:rFonts w:ascii="Times New Roman" w:eastAsia="Times New Roman" w:hAnsi="Times New Roman" w:cs="Times New Roman"/>
                <w:sz w:val="24"/>
                <w:szCs w:val="24"/>
                <w:rtl/>
                <w:lang w:bidi="ar-LB"/>
              </w:rPr>
              <w:t xml:space="preserve">هذا الموقع يحتوي على أسمك جزء من </w:t>
            </w:r>
            <w:r w:rsidR="003344A3" w:rsidRPr="0093420C">
              <w:rPr>
                <w:rFonts w:ascii="Times New Roman" w:eastAsia="Times New Roman" w:hAnsi="Times New Roman" w:cs="Times New Roman"/>
                <w:sz w:val="24"/>
                <w:szCs w:val="24"/>
                <w:rtl/>
                <w:lang w:bidi="ar-LB"/>
              </w:rPr>
              <w:t xml:space="preserve">العضلة الألويّة </w:t>
            </w:r>
            <w:r w:rsidRPr="0093420C">
              <w:rPr>
                <w:rFonts w:ascii="Times New Roman" w:eastAsia="Times New Roman" w:hAnsi="Times New Roman" w:cs="Times New Roman"/>
                <w:sz w:val="24"/>
                <w:szCs w:val="24"/>
                <w:rtl/>
                <w:lang w:bidi="ar-LB"/>
              </w:rPr>
              <w:t>ويفتقر للأعصاب والأوعية الدموية الرئيسية، وبالتالي نسبة المضاعفات المحتملة عند الحقن فيه قليلة مقارنة مع الحقن في الجزء العلوي الخارجي من المقعدة.</w:t>
            </w:r>
            <w:r w:rsidRPr="0093420C">
              <w:rPr>
                <w:rFonts w:ascii="Times New Roman" w:eastAsia="Times New Roman" w:hAnsi="Times New Roman" w:cs="Times New Roman"/>
                <w:sz w:val="24"/>
                <w:szCs w:val="24"/>
                <w:rtl/>
                <w:lang w:bidi="ar-LB"/>
              </w:rPr>
              <w:br/>
              <w:t xml:space="preserve">يستلقي المريض(ة) على جنبه، ويتم تحديد موقع </w:t>
            </w:r>
            <w:r w:rsidR="009C3664" w:rsidRPr="0093420C">
              <w:rPr>
                <w:rFonts w:ascii="Times New Roman" w:eastAsia="Times New Roman" w:hAnsi="Times New Roman" w:cs="Times New Roman"/>
                <w:sz w:val="24"/>
                <w:szCs w:val="24"/>
                <w:rtl/>
                <w:lang w:bidi="ar-LB"/>
              </w:rPr>
              <w:t xml:space="preserve">باطن العضلة الألويّة </w:t>
            </w:r>
            <w:r w:rsidRPr="0093420C">
              <w:rPr>
                <w:rFonts w:ascii="Times New Roman" w:eastAsia="Times New Roman" w:hAnsi="Times New Roman" w:cs="Times New Roman"/>
                <w:sz w:val="24"/>
                <w:szCs w:val="24"/>
                <w:rtl/>
                <w:lang w:bidi="ar-LB"/>
              </w:rPr>
              <w:t>من خلال وضع كف اليد على المدوّر الكبير</w:t>
            </w:r>
            <w:r w:rsidR="008A3909">
              <w:rPr>
                <w:rFonts w:ascii="Times New Roman" w:eastAsia="Times New Roman" w:hAnsi="Times New Roman" w:cs="Times New Roman" w:hint="cs"/>
                <w:sz w:val="24"/>
                <w:szCs w:val="24"/>
                <w:rtl/>
                <w:lang w:bidi="ar-LB"/>
              </w:rPr>
              <w:t xml:space="preserve"> </w:t>
            </w:r>
            <w:r w:rsidRPr="0093420C">
              <w:rPr>
                <w:rFonts w:ascii="Times New Roman" w:eastAsia="Times New Roman" w:hAnsi="Times New Roman" w:cs="Times New Roman"/>
                <w:sz w:val="24"/>
                <w:szCs w:val="24"/>
                <w:rtl/>
                <w:lang w:bidi="ar-LB"/>
              </w:rPr>
              <w:t xml:space="preserve">من عظم الفخذ </w:t>
            </w:r>
            <w:r w:rsidRPr="0093420C">
              <w:rPr>
                <w:rFonts w:ascii="Times New Roman" w:eastAsia="Times New Roman" w:hAnsi="Times New Roman" w:cs="Times New Roman"/>
                <w:sz w:val="24"/>
                <w:szCs w:val="24"/>
                <w:lang w:bidi="ar-LB"/>
              </w:rPr>
              <w:t>(greater trochanter of the femur)</w:t>
            </w:r>
            <w:r w:rsidRPr="0093420C">
              <w:rPr>
                <w:rFonts w:ascii="Times New Roman" w:eastAsia="Times New Roman" w:hAnsi="Times New Roman" w:cs="Times New Roman"/>
                <w:sz w:val="24"/>
                <w:szCs w:val="24"/>
                <w:rtl/>
                <w:lang w:bidi="ar-LB"/>
              </w:rPr>
              <w:t xml:space="preserve"> والسبّابة على أعلى عظم الحرقفة الأمامي من الحوض</w:t>
            </w:r>
            <w:r w:rsidR="008A3909">
              <w:rPr>
                <w:rFonts w:ascii="Times New Roman" w:eastAsia="Times New Roman" w:hAnsi="Times New Roman" w:cs="Times New Roman" w:hint="cs"/>
                <w:sz w:val="24"/>
                <w:szCs w:val="24"/>
                <w:rtl/>
                <w:lang w:bidi="ar-LB"/>
              </w:rPr>
              <w:t xml:space="preserve"> </w:t>
            </w:r>
            <w:r w:rsidR="003344A3" w:rsidRPr="0093420C">
              <w:rPr>
                <w:rFonts w:ascii="Times New Roman" w:eastAsia="Times New Roman" w:hAnsi="Times New Roman" w:cs="Times New Roman"/>
                <w:sz w:val="24"/>
                <w:szCs w:val="24"/>
                <w:rtl/>
                <w:lang w:bidi="ar-LB"/>
              </w:rPr>
              <w:t>باتجاه</w:t>
            </w:r>
            <w:r w:rsidR="008A3909">
              <w:rPr>
                <w:rFonts w:ascii="Times New Roman" w:eastAsia="Times New Roman" w:hAnsi="Times New Roman" w:cs="Times New Roman" w:hint="cs"/>
                <w:sz w:val="24"/>
                <w:szCs w:val="24"/>
                <w:rtl/>
                <w:lang w:bidi="ar-LB"/>
              </w:rPr>
              <w:t xml:space="preserve"> </w:t>
            </w:r>
            <w:r w:rsidR="008955D3" w:rsidRPr="0093420C">
              <w:rPr>
                <w:rFonts w:ascii="Times New Roman" w:eastAsia="Times New Roman" w:hAnsi="Times New Roman" w:cs="Times New Roman"/>
                <w:sz w:val="24"/>
                <w:szCs w:val="24"/>
                <w:rtl/>
                <w:lang w:bidi="ar-LB"/>
              </w:rPr>
              <w:t>وجه</w:t>
            </w:r>
            <w:r w:rsidR="00F023F2" w:rsidRPr="0093420C">
              <w:rPr>
                <w:rFonts w:ascii="Times New Roman" w:eastAsia="Times New Roman" w:hAnsi="Times New Roman" w:cs="Times New Roman"/>
                <w:sz w:val="24"/>
                <w:szCs w:val="24"/>
                <w:rtl/>
                <w:lang w:bidi="ar-LB"/>
              </w:rPr>
              <w:t xml:space="preserve"> المريض</w:t>
            </w:r>
            <w:r w:rsidR="008A3909">
              <w:rPr>
                <w:rFonts w:ascii="Times New Roman" w:eastAsia="Times New Roman" w:hAnsi="Times New Roman" w:cs="Times New Roman" w:hint="cs"/>
                <w:sz w:val="24"/>
                <w:szCs w:val="24"/>
                <w:rtl/>
                <w:lang w:bidi="ar-LB"/>
              </w:rPr>
              <w:t xml:space="preserve"> </w:t>
            </w:r>
            <w:r w:rsidR="00F023F2" w:rsidRPr="0093420C">
              <w:rPr>
                <w:rFonts w:ascii="Times New Roman" w:eastAsia="Times New Roman" w:hAnsi="Times New Roman" w:cs="Times New Roman"/>
                <w:sz w:val="24"/>
                <w:szCs w:val="24"/>
                <w:lang w:bidi="ar-LB"/>
              </w:rPr>
              <w:t xml:space="preserve">(anterior </w:t>
            </w:r>
            <w:r w:rsidRPr="0093420C">
              <w:rPr>
                <w:rFonts w:ascii="Times New Roman" w:eastAsia="Times New Roman" w:hAnsi="Times New Roman" w:cs="Times New Roman"/>
                <w:sz w:val="24"/>
                <w:szCs w:val="24"/>
                <w:lang w:bidi="ar-LB"/>
              </w:rPr>
              <w:t>superior iliac spine of the pelvis)</w:t>
            </w:r>
            <w:r w:rsidRPr="0093420C">
              <w:rPr>
                <w:rFonts w:ascii="Times New Roman" w:eastAsia="Times New Roman" w:hAnsi="Times New Roman" w:cs="Times New Roman"/>
                <w:sz w:val="24"/>
                <w:szCs w:val="24"/>
                <w:rtl/>
                <w:lang w:bidi="ar-LB"/>
              </w:rPr>
              <w:t>.</w:t>
            </w:r>
            <w:r w:rsidRPr="0093420C">
              <w:rPr>
                <w:rFonts w:ascii="Times New Roman" w:eastAsia="Times New Roman" w:hAnsi="Times New Roman" w:cs="Times New Roman"/>
                <w:sz w:val="24"/>
                <w:szCs w:val="24"/>
                <w:rtl/>
                <w:lang w:bidi="ar-LB"/>
              </w:rPr>
              <w:br/>
              <w:t xml:space="preserve">ثم يتم تمديد الإصبع الوسطى للخلف على طول قمة الحرقفة </w:t>
            </w:r>
            <w:r w:rsidRPr="0093420C">
              <w:rPr>
                <w:rFonts w:ascii="Times New Roman" w:eastAsia="Times New Roman" w:hAnsi="Times New Roman" w:cs="Times New Roman"/>
                <w:sz w:val="24"/>
                <w:szCs w:val="24"/>
                <w:lang w:bidi="ar-LB"/>
              </w:rPr>
              <w:t>(iliac crest)</w:t>
            </w:r>
            <w:r w:rsidRPr="0093420C">
              <w:rPr>
                <w:rFonts w:ascii="Times New Roman" w:eastAsia="Times New Roman" w:hAnsi="Times New Roman" w:cs="Times New Roman"/>
                <w:sz w:val="24"/>
                <w:szCs w:val="24"/>
                <w:rtl/>
                <w:lang w:bidi="ar-LB"/>
              </w:rPr>
              <w:t>.</w:t>
            </w:r>
            <w:r w:rsidRPr="0093420C">
              <w:rPr>
                <w:rFonts w:ascii="Times New Roman" w:eastAsia="Times New Roman" w:hAnsi="Times New Roman" w:cs="Times New Roman"/>
                <w:sz w:val="24"/>
                <w:szCs w:val="24"/>
                <w:rtl/>
                <w:lang w:bidi="ar-LB"/>
              </w:rPr>
              <w:br/>
              <w:t>والمساحة بين السب</w:t>
            </w:r>
            <w:r w:rsidR="008A3909">
              <w:rPr>
                <w:rFonts w:ascii="Times New Roman" w:eastAsia="Times New Roman" w:hAnsi="Times New Roman" w:cs="Times New Roman" w:hint="cs"/>
                <w:sz w:val="24"/>
                <w:szCs w:val="24"/>
                <w:rtl/>
                <w:lang w:bidi="ar-LB"/>
              </w:rPr>
              <w:t>ّ</w:t>
            </w:r>
            <w:r w:rsidRPr="0093420C">
              <w:rPr>
                <w:rFonts w:ascii="Times New Roman" w:eastAsia="Times New Roman" w:hAnsi="Times New Roman" w:cs="Times New Roman"/>
                <w:sz w:val="24"/>
                <w:szCs w:val="24"/>
                <w:rtl/>
                <w:lang w:bidi="ar-LB"/>
              </w:rPr>
              <w:t>اسة</w:t>
            </w:r>
            <w:r w:rsidR="00DC1D63">
              <w:rPr>
                <w:rFonts w:ascii="Times New Roman" w:eastAsia="Times New Roman" w:hAnsi="Times New Roman" w:cs="Times New Roman"/>
                <w:sz w:val="24"/>
                <w:szCs w:val="24"/>
                <w:rtl/>
                <w:lang w:bidi="ar-LB"/>
              </w:rPr>
              <w:t xml:space="preserve"> </w:t>
            </w:r>
            <w:r w:rsidRPr="0093420C">
              <w:rPr>
                <w:rFonts w:ascii="Times New Roman" w:eastAsia="Times New Roman" w:hAnsi="Times New Roman" w:cs="Times New Roman"/>
                <w:sz w:val="24"/>
                <w:szCs w:val="24"/>
                <w:rtl/>
                <w:lang w:bidi="ar-LB"/>
              </w:rPr>
              <w:t xml:space="preserve">والإصبع الوسطى (على شكل </w:t>
            </w:r>
            <w:r w:rsidRPr="0093420C">
              <w:rPr>
                <w:rFonts w:ascii="Times New Roman" w:eastAsia="Times New Roman" w:hAnsi="Times New Roman" w:cs="Times New Roman"/>
                <w:sz w:val="24"/>
                <w:szCs w:val="24"/>
                <w:lang w:bidi="ar-LB"/>
              </w:rPr>
              <w:t>V</w:t>
            </w:r>
            <w:r w:rsidRPr="0093420C">
              <w:rPr>
                <w:rFonts w:ascii="Times New Roman" w:eastAsia="Times New Roman" w:hAnsi="Times New Roman" w:cs="Times New Roman"/>
                <w:sz w:val="24"/>
                <w:szCs w:val="24"/>
                <w:rtl/>
                <w:lang w:bidi="ar-LB"/>
              </w:rPr>
              <w:t>) تشكّل موقع للحقن (مكان النجمة في الصورة).</w:t>
            </w:r>
          </w:p>
          <w:p w:rsidR="0019118C" w:rsidRPr="0093420C" w:rsidRDefault="0019118C" w:rsidP="0093420C">
            <w:pPr>
              <w:tabs>
                <w:tab w:val="right" w:pos="900"/>
              </w:tabs>
              <w:bidi/>
              <w:spacing w:line="360" w:lineRule="auto"/>
              <w:rPr>
                <w:rFonts w:ascii="Times New Roman" w:eastAsia="Times New Roman" w:hAnsi="Times New Roman" w:cs="Times New Roman"/>
                <w:sz w:val="24"/>
                <w:szCs w:val="24"/>
                <w:rtl/>
                <w:lang w:bidi="ar-LB"/>
              </w:rPr>
            </w:pPr>
            <w:r w:rsidRPr="0093420C">
              <w:rPr>
                <w:rFonts w:ascii="Times New Roman" w:eastAsia="Times New Roman" w:hAnsi="Times New Roman" w:cs="Times New Roman"/>
                <w:sz w:val="24"/>
                <w:szCs w:val="24"/>
                <w:rtl/>
                <w:lang w:bidi="ar-LB"/>
              </w:rPr>
              <w:t xml:space="preserve">يمكن حقن كمية </w:t>
            </w:r>
            <w:r w:rsidRPr="0093420C">
              <w:rPr>
                <w:rFonts w:ascii="Times New Roman" w:eastAsia="Times New Roman" w:hAnsi="Times New Roman" w:cs="Times New Roman"/>
                <w:sz w:val="24"/>
                <w:szCs w:val="24"/>
                <w:lang w:bidi="ar-LB"/>
              </w:rPr>
              <w:t>2.5</w:t>
            </w:r>
            <w:r w:rsidRPr="0093420C">
              <w:rPr>
                <w:rFonts w:ascii="Times New Roman" w:eastAsia="Times New Roman" w:hAnsi="Times New Roman" w:cs="Times New Roman"/>
                <w:sz w:val="24"/>
                <w:szCs w:val="24"/>
                <w:rtl/>
                <w:lang w:bidi="ar-LB"/>
              </w:rPr>
              <w:t xml:space="preserve"> ميلليتر من الدواء في هذا الموضع عند البالغين.</w:t>
            </w:r>
          </w:p>
        </w:tc>
        <w:tc>
          <w:tcPr>
            <w:tcW w:w="4608" w:type="dxa"/>
          </w:tcPr>
          <w:p w:rsidR="0019118C" w:rsidRPr="0093420C" w:rsidRDefault="0019118C" w:rsidP="0019367E">
            <w:pPr>
              <w:bidi/>
              <w:spacing w:line="360" w:lineRule="auto"/>
              <w:ind w:left="342"/>
              <w:jc w:val="both"/>
              <w:rPr>
                <w:rFonts w:ascii="Times New Roman" w:hAnsi="Times New Roman" w:cs="Times New Roman"/>
                <w:sz w:val="24"/>
                <w:szCs w:val="24"/>
              </w:rPr>
            </w:pPr>
            <w:r w:rsidRPr="0093420C">
              <w:rPr>
                <w:rFonts w:ascii="Times New Roman" w:hAnsi="Times New Roman" w:cs="Times New Roman"/>
                <w:sz w:val="24"/>
                <w:szCs w:val="24"/>
              </w:rPr>
              <w:object w:dxaOrig="4050" w:dyaOrig="6645">
                <v:shape id="_x0000_i1026" type="#_x0000_t75" style="width:202.5pt;height:332.25pt" o:ole="">
                  <v:imagedata r:id="rId11" o:title=""/>
                </v:shape>
                <o:OLEObject Type="Embed" ProgID="PBrush" ShapeID="_x0000_i1026" DrawAspect="Content" ObjectID="_1528789564" r:id="rId12"/>
              </w:object>
            </w:r>
          </w:p>
        </w:tc>
      </w:tr>
      <w:tr w:rsidR="00962562" w:rsidRPr="00161B81" w:rsidTr="0019367E">
        <w:tc>
          <w:tcPr>
            <w:tcW w:w="4968" w:type="dxa"/>
          </w:tcPr>
          <w:p w:rsidR="006C435B" w:rsidRPr="00CD40F8" w:rsidRDefault="003D4557" w:rsidP="00B805A2">
            <w:pPr>
              <w:pStyle w:val="ListParagraph"/>
              <w:numPr>
                <w:ilvl w:val="1"/>
                <w:numId w:val="2"/>
              </w:numPr>
              <w:tabs>
                <w:tab w:val="right" w:pos="900"/>
              </w:tabs>
              <w:bidi/>
              <w:spacing w:after="160" w:line="360" w:lineRule="auto"/>
              <w:ind w:left="90" w:firstLine="270"/>
              <w:rPr>
                <w:rFonts w:asciiTheme="majorBidi" w:hAnsiTheme="majorBidi" w:cstheme="majorBidi"/>
                <w:rtl/>
              </w:rPr>
            </w:pPr>
            <w:r>
              <w:rPr>
                <w:rFonts w:asciiTheme="majorBidi" w:eastAsia="Times New Roman" w:hAnsiTheme="majorBidi" w:cstheme="majorBidi" w:hint="cs"/>
                <w:sz w:val="24"/>
                <w:szCs w:val="24"/>
                <w:rtl/>
                <w:lang w:bidi="ar-LB"/>
              </w:rPr>
              <w:t xml:space="preserve">الجزء الخلفي للعضلة الألويّة </w:t>
            </w:r>
            <w:r w:rsidR="00C32FBD" w:rsidRPr="00CD40F8">
              <w:rPr>
                <w:rFonts w:asciiTheme="majorBidi" w:eastAsia="Times New Roman" w:hAnsiTheme="majorBidi" w:cstheme="majorBidi"/>
                <w:sz w:val="24"/>
                <w:szCs w:val="24"/>
              </w:rPr>
              <w:t>(dorsogluteal muscle)</w:t>
            </w:r>
            <w:r w:rsidR="00B805A2">
              <w:rPr>
                <w:rFonts w:asciiTheme="majorBidi" w:eastAsia="Times New Roman" w:hAnsiTheme="majorBidi" w:cstheme="majorBidi" w:hint="cs"/>
                <w:sz w:val="24"/>
                <w:szCs w:val="24"/>
                <w:rtl/>
              </w:rPr>
              <w:t xml:space="preserve"> و</w:t>
            </w:r>
            <w:r w:rsidR="00962562" w:rsidRPr="00CD40F8">
              <w:rPr>
                <w:rFonts w:asciiTheme="majorBidi" w:eastAsia="Times New Roman" w:hAnsiTheme="majorBidi" w:cstheme="majorBidi"/>
                <w:sz w:val="24"/>
                <w:szCs w:val="24"/>
                <w:rtl/>
              </w:rPr>
              <w:t xml:space="preserve">مكان الحقن الآمن هو </w:t>
            </w:r>
            <w:r w:rsidR="00962562" w:rsidRPr="00CD40F8">
              <w:rPr>
                <w:rFonts w:asciiTheme="majorBidi" w:eastAsia="Times New Roman" w:hAnsiTheme="majorBidi" w:cstheme="majorBidi"/>
                <w:sz w:val="24"/>
                <w:szCs w:val="24"/>
                <w:u w:val="single"/>
                <w:rtl/>
              </w:rPr>
              <w:t xml:space="preserve">الجزء (الربع) العلوي الخارجي </w:t>
            </w:r>
            <w:r w:rsidR="00C32FBD">
              <w:rPr>
                <w:rFonts w:asciiTheme="majorBidi" w:eastAsia="Times New Roman" w:hAnsiTheme="majorBidi" w:cstheme="majorBidi" w:hint="cs"/>
                <w:sz w:val="24"/>
                <w:szCs w:val="24"/>
                <w:u w:val="single"/>
                <w:rtl/>
              </w:rPr>
              <w:t>من المقعدة</w:t>
            </w:r>
            <w:r w:rsidR="00C32FBD" w:rsidRPr="001E00E1">
              <w:rPr>
                <w:rFonts w:asciiTheme="majorBidi" w:eastAsia="Times New Roman" w:hAnsiTheme="majorBidi" w:cstheme="majorBidi" w:hint="cs"/>
                <w:sz w:val="24"/>
                <w:szCs w:val="24"/>
                <w:rtl/>
              </w:rPr>
              <w:t xml:space="preserve"> </w:t>
            </w:r>
            <w:r w:rsidR="00962562" w:rsidRPr="00CD40F8">
              <w:rPr>
                <w:rFonts w:asciiTheme="majorBidi" w:eastAsia="Times New Roman" w:hAnsiTheme="majorBidi" w:cstheme="majorBidi"/>
                <w:sz w:val="24"/>
                <w:szCs w:val="24"/>
                <w:rtl/>
              </w:rPr>
              <w:t xml:space="preserve">(الجزء الرمادي اللون </w:t>
            </w:r>
            <w:r w:rsidR="00806554">
              <w:rPr>
                <w:rFonts w:asciiTheme="majorBidi" w:eastAsia="Times New Roman" w:hAnsiTheme="majorBidi" w:cstheme="majorBidi" w:hint="cs"/>
                <w:sz w:val="24"/>
                <w:szCs w:val="24"/>
                <w:rtl/>
              </w:rPr>
              <w:t xml:space="preserve">أو مكان النجمة </w:t>
            </w:r>
            <w:r w:rsidR="00962562" w:rsidRPr="00CD40F8">
              <w:rPr>
                <w:rFonts w:asciiTheme="majorBidi" w:eastAsia="Times New Roman" w:hAnsiTheme="majorBidi" w:cstheme="majorBidi"/>
                <w:sz w:val="24"/>
                <w:szCs w:val="24"/>
                <w:rtl/>
              </w:rPr>
              <w:t xml:space="preserve">في الصورة). تجنّب الحقن في الأجزاء الأخرى </w:t>
            </w:r>
            <w:r w:rsidR="00962562" w:rsidRPr="00750369">
              <w:rPr>
                <w:rFonts w:asciiTheme="majorBidi" w:eastAsia="Times New Roman" w:hAnsiTheme="majorBidi" w:cstheme="majorBidi"/>
                <w:sz w:val="24"/>
                <w:szCs w:val="24"/>
                <w:rtl/>
              </w:rPr>
              <w:t xml:space="preserve">من المقعدة </w:t>
            </w:r>
            <w:r w:rsidR="00962562" w:rsidRPr="00CD40F8">
              <w:rPr>
                <w:rFonts w:asciiTheme="majorBidi" w:eastAsia="Times New Roman" w:hAnsiTheme="majorBidi" w:cstheme="majorBidi"/>
                <w:sz w:val="24"/>
                <w:szCs w:val="24"/>
                <w:rtl/>
              </w:rPr>
              <w:t>حتى حتى لا يتم إصابة العصب الوركي (عرق النسا) خلال عملية الحقن.</w:t>
            </w:r>
            <w:r w:rsidR="00B805A2">
              <w:rPr>
                <w:rFonts w:asciiTheme="majorBidi" w:eastAsia="Times New Roman" w:hAnsiTheme="majorBidi" w:cstheme="majorBidi" w:hint="cs"/>
                <w:sz w:val="24"/>
                <w:szCs w:val="24"/>
                <w:rtl/>
              </w:rPr>
              <w:t xml:space="preserve"> </w:t>
            </w:r>
            <w:r w:rsidR="00CC5A3D" w:rsidRPr="00CD40F8">
              <w:rPr>
                <w:rFonts w:asciiTheme="majorBidi" w:eastAsia="Times New Roman" w:hAnsiTheme="majorBidi" w:cstheme="majorBidi"/>
                <w:sz w:val="24"/>
                <w:szCs w:val="24"/>
                <w:rtl/>
              </w:rPr>
              <w:t>يتم</w:t>
            </w:r>
            <w:r w:rsidR="00B805A2">
              <w:rPr>
                <w:rFonts w:asciiTheme="majorBidi" w:eastAsia="Times New Roman" w:hAnsiTheme="majorBidi" w:cstheme="majorBidi" w:hint="cs"/>
                <w:sz w:val="24"/>
                <w:szCs w:val="24"/>
                <w:rtl/>
              </w:rPr>
              <w:t>ّ</w:t>
            </w:r>
            <w:r w:rsidR="00CC5A3D" w:rsidRPr="00CD40F8">
              <w:rPr>
                <w:rFonts w:asciiTheme="majorBidi" w:eastAsia="Times New Roman" w:hAnsiTheme="majorBidi" w:cstheme="majorBidi"/>
                <w:sz w:val="24"/>
                <w:szCs w:val="24"/>
                <w:rtl/>
              </w:rPr>
              <w:t xml:space="preserve"> الحقن في هذه العضلة والمريض مستلقِ على جنبه أو بطنه مع ثني الركبة والفخذ قليلاً). </w:t>
            </w:r>
            <w:r w:rsidR="00962562" w:rsidRPr="00CD40F8">
              <w:rPr>
                <w:rFonts w:asciiTheme="majorBidi" w:eastAsia="Times New Roman" w:hAnsiTheme="majorBidi" w:cstheme="majorBidi"/>
                <w:sz w:val="24"/>
                <w:szCs w:val="24"/>
                <w:rtl/>
              </w:rPr>
              <w:t>هذا ال</w:t>
            </w:r>
            <w:r w:rsidR="00962562" w:rsidRPr="00CD40F8">
              <w:rPr>
                <w:rFonts w:asciiTheme="majorBidi" w:hAnsiTheme="majorBidi" w:cstheme="majorBidi"/>
                <w:sz w:val="24"/>
                <w:szCs w:val="24"/>
                <w:rtl/>
              </w:rPr>
              <w:t xml:space="preserve">موضع مناسب للحقن إبتداءً من سن </w:t>
            </w:r>
            <w:r w:rsidR="001D3694" w:rsidRPr="00CD40F8">
              <w:rPr>
                <w:rFonts w:asciiTheme="majorBidi" w:hAnsiTheme="majorBidi" w:cstheme="majorBidi"/>
                <w:sz w:val="24"/>
                <w:szCs w:val="24"/>
              </w:rPr>
              <w:t>3</w:t>
            </w:r>
            <w:r w:rsidR="00962562" w:rsidRPr="00CD40F8">
              <w:rPr>
                <w:rFonts w:asciiTheme="majorBidi" w:hAnsiTheme="majorBidi" w:cstheme="majorBidi"/>
                <w:sz w:val="24"/>
                <w:szCs w:val="24"/>
                <w:rtl/>
              </w:rPr>
              <w:t xml:space="preserve"> سنوات.</w:t>
            </w:r>
            <w:r w:rsidR="001D3694" w:rsidRPr="00CD40F8">
              <w:rPr>
                <w:rFonts w:asciiTheme="majorBidi" w:hAnsiTheme="majorBidi" w:cstheme="majorBidi" w:hint="cs"/>
                <w:sz w:val="24"/>
                <w:szCs w:val="24"/>
                <w:rtl/>
              </w:rPr>
              <w:t xml:space="preserve"> يجب تجنّب الحقن في هذه </w:t>
            </w:r>
            <w:r w:rsidR="001D3694" w:rsidRPr="00CD40F8">
              <w:rPr>
                <w:rFonts w:asciiTheme="majorBidi" w:hAnsiTheme="majorBidi" w:cstheme="majorBidi" w:hint="cs"/>
                <w:sz w:val="24"/>
                <w:szCs w:val="24"/>
                <w:rtl/>
              </w:rPr>
              <w:lastRenderedPageBreak/>
              <w:t xml:space="preserve">العضلة عند </w:t>
            </w:r>
            <w:r w:rsidR="00F07157" w:rsidRPr="00CD40F8">
              <w:rPr>
                <w:rFonts w:asciiTheme="majorBidi" w:hAnsiTheme="majorBidi" w:cstheme="majorBidi" w:hint="cs"/>
                <w:sz w:val="24"/>
                <w:szCs w:val="24"/>
                <w:rtl/>
              </w:rPr>
              <w:t>الأطفال دون سن 3 سنوات</w:t>
            </w:r>
            <w:r w:rsidR="00E368AD">
              <w:rPr>
                <w:rFonts w:asciiTheme="majorBidi" w:hAnsiTheme="majorBidi" w:cstheme="majorBidi" w:hint="cs"/>
                <w:sz w:val="24"/>
                <w:szCs w:val="24"/>
                <w:rtl/>
              </w:rPr>
              <w:t xml:space="preserve"> و</w:t>
            </w:r>
            <w:r w:rsidR="00F07157" w:rsidRPr="00CD40F8">
              <w:rPr>
                <w:rFonts w:asciiTheme="majorBidi" w:hAnsiTheme="majorBidi" w:cstheme="majorBidi" w:hint="cs"/>
                <w:sz w:val="24"/>
                <w:szCs w:val="24"/>
                <w:rtl/>
              </w:rPr>
              <w:t>عند الأطفال الذين بدأوا المشي منذ أقل من سنة واحدة.</w:t>
            </w:r>
            <w:r w:rsidR="00B805A2">
              <w:rPr>
                <w:rFonts w:asciiTheme="majorBidi" w:hAnsiTheme="majorBidi" w:cstheme="majorBidi" w:hint="cs"/>
                <w:sz w:val="24"/>
                <w:szCs w:val="24"/>
                <w:rtl/>
              </w:rPr>
              <w:t xml:space="preserve"> </w:t>
            </w:r>
            <w:r w:rsidR="006017C0" w:rsidRPr="00CD40F8">
              <w:rPr>
                <w:rFonts w:asciiTheme="majorBidi" w:hAnsiTheme="majorBidi" w:cstheme="majorBidi" w:hint="cs"/>
                <w:sz w:val="24"/>
                <w:szCs w:val="24"/>
                <w:rtl/>
              </w:rPr>
              <w:t>يمكن حقن كمية كبيرة من الدواء (3 إلى 5 ميلليتر) في هذه العضلة.</w:t>
            </w:r>
          </w:p>
        </w:tc>
        <w:tc>
          <w:tcPr>
            <w:tcW w:w="4608" w:type="dxa"/>
          </w:tcPr>
          <w:p w:rsidR="00962562" w:rsidRPr="00161B81" w:rsidRDefault="00690EED" w:rsidP="00690EED">
            <w:pPr>
              <w:bidi/>
              <w:spacing w:line="276" w:lineRule="auto"/>
              <w:rPr>
                <w:rFonts w:asciiTheme="majorBidi" w:hAnsiTheme="majorBidi" w:cstheme="majorBidi"/>
                <w:rtl/>
              </w:rPr>
            </w:pPr>
            <w:r>
              <w:object w:dxaOrig="6075" w:dyaOrig="5100">
                <v:shape id="_x0000_i1027" type="#_x0000_t75" style="width:211.5pt;height:177.75pt" o:ole="">
                  <v:imagedata r:id="rId13" o:title=""/>
                </v:shape>
                <o:OLEObject Type="Embed" ProgID="PBrush" ShapeID="_x0000_i1027" DrawAspect="Content" ObjectID="_1528789565" r:id="rId14"/>
              </w:object>
            </w:r>
          </w:p>
        </w:tc>
      </w:tr>
      <w:tr w:rsidR="00CD40F8" w:rsidRPr="00161B81" w:rsidTr="000D16A1">
        <w:tc>
          <w:tcPr>
            <w:tcW w:w="4968" w:type="dxa"/>
            <w:tcBorders>
              <w:bottom w:val="single" w:sz="4" w:space="0" w:color="FFFFFF" w:themeColor="background1"/>
            </w:tcBorders>
          </w:tcPr>
          <w:p w:rsidR="00806554" w:rsidRPr="0019118C" w:rsidRDefault="00CD40F8" w:rsidP="00B805A2">
            <w:pPr>
              <w:pStyle w:val="ListParagraph"/>
              <w:numPr>
                <w:ilvl w:val="1"/>
                <w:numId w:val="2"/>
              </w:numPr>
              <w:tabs>
                <w:tab w:val="right" w:pos="900"/>
              </w:tabs>
              <w:bidi/>
              <w:spacing w:line="360" w:lineRule="auto"/>
              <w:ind w:left="90" w:firstLine="270"/>
              <w:rPr>
                <w:rFonts w:asciiTheme="majorBidi" w:hAnsiTheme="majorBidi" w:cstheme="majorBidi"/>
                <w:sz w:val="24"/>
                <w:szCs w:val="24"/>
              </w:rPr>
            </w:pPr>
            <w:r w:rsidRPr="00CD40F8">
              <w:rPr>
                <w:rFonts w:asciiTheme="majorBidi" w:hAnsiTheme="majorBidi" w:cstheme="majorBidi"/>
                <w:sz w:val="24"/>
                <w:szCs w:val="24"/>
                <w:rtl/>
              </w:rPr>
              <w:lastRenderedPageBreak/>
              <w:t>عضلة</w:t>
            </w:r>
            <w:r w:rsidRPr="00CD40F8">
              <w:rPr>
                <w:rFonts w:asciiTheme="majorBidi" w:eastAsia="Times New Roman" w:hAnsiTheme="majorBidi" w:cstheme="majorBidi"/>
                <w:sz w:val="24"/>
                <w:szCs w:val="24"/>
                <w:rtl/>
              </w:rPr>
              <w:t xml:space="preserve"> الكتف</w:t>
            </w:r>
            <w:r w:rsidR="00B805A2">
              <w:rPr>
                <w:rFonts w:asciiTheme="majorBidi" w:eastAsia="Times New Roman" w:hAnsiTheme="majorBidi" w:cstheme="majorBidi" w:hint="cs"/>
                <w:sz w:val="24"/>
                <w:szCs w:val="24"/>
                <w:rtl/>
              </w:rPr>
              <w:t xml:space="preserve"> </w:t>
            </w:r>
            <w:r w:rsidR="00D4720F">
              <w:rPr>
                <w:rFonts w:asciiTheme="majorBidi" w:eastAsia="Times New Roman" w:hAnsiTheme="majorBidi" w:cstheme="majorBidi" w:hint="cs"/>
                <w:sz w:val="24"/>
                <w:szCs w:val="24"/>
                <w:rtl/>
              </w:rPr>
              <w:t>(عضلة</w:t>
            </w:r>
            <w:r w:rsidR="00B805A2">
              <w:rPr>
                <w:rFonts w:asciiTheme="majorBidi" w:eastAsia="Times New Roman" w:hAnsiTheme="majorBidi" w:cstheme="majorBidi" w:hint="cs"/>
                <w:sz w:val="24"/>
                <w:szCs w:val="24"/>
                <w:rtl/>
              </w:rPr>
              <w:t xml:space="preserve"> </w:t>
            </w:r>
            <w:r w:rsidR="00D4720F" w:rsidRPr="00D4720F">
              <w:rPr>
                <w:rFonts w:asciiTheme="majorBidi" w:hAnsiTheme="majorBidi" w:cstheme="majorBidi"/>
                <w:sz w:val="24"/>
                <w:szCs w:val="24"/>
                <w:rtl/>
              </w:rPr>
              <w:t>الدَّالِيَّ</w:t>
            </w:r>
            <w:r w:rsidR="0092323C">
              <w:rPr>
                <w:rFonts w:asciiTheme="majorBidi" w:hAnsiTheme="majorBidi" w:cstheme="majorBidi" w:hint="cs"/>
                <w:sz w:val="24"/>
                <w:szCs w:val="24"/>
                <w:rtl/>
              </w:rPr>
              <w:t xml:space="preserve">ة </w:t>
            </w:r>
            <w:r w:rsidR="0092323C">
              <w:rPr>
                <w:rFonts w:asciiTheme="majorBidi" w:eastAsia="Times New Roman" w:hAnsiTheme="majorBidi" w:cstheme="majorBidi"/>
                <w:sz w:val="24"/>
                <w:szCs w:val="24"/>
              </w:rPr>
              <w:t>(</w:t>
            </w:r>
            <w:r w:rsidR="00D4720F" w:rsidRPr="00CD40F8">
              <w:rPr>
                <w:rFonts w:asciiTheme="majorBidi" w:eastAsia="Times New Roman" w:hAnsiTheme="majorBidi" w:cstheme="majorBidi"/>
                <w:sz w:val="24"/>
                <w:szCs w:val="24"/>
              </w:rPr>
              <w:t xml:space="preserve">deltoid </w:t>
            </w:r>
            <w:r w:rsidR="00D4720F" w:rsidRPr="00D4720F">
              <w:rPr>
                <w:rFonts w:asciiTheme="majorBidi" w:hAnsiTheme="majorBidi" w:cstheme="majorBidi"/>
                <w:sz w:val="24"/>
                <w:szCs w:val="24"/>
              </w:rPr>
              <w:t>muscle</w:t>
            </w:r>
            <w:r w:rsidRPr="00D4720F">
              <w:rPr>
                <w:rFonts w:asciiTheme="majorBidi" w:hAnsiTheme="majorBidi" w:cstheme="majorBidi"/>
                <w:sz w:val="24"/>
                <w:szCs w:val="24"/>
                <w:rtl/>
              </w:rPr>
              <w:t>:</w:t>
            </w:r>
            <w:r w:rsidRPr="0019118C">
              <w:rPr>
                <w:rFonts w:asciiTheme="majorBidi" w:eastAsia="Times New Roman" w:hAnsiTheme="majorBidi" w:cstheme="majorBidi"/>
                <w:sz w:val="24"/>
                <w:szCs w:val="24"/>
                <w:rtl/>
              </w:rPr>
              <w:t xml:space="preserve"> ومكان الحقن الآمن هو </w:t>
            </w:r>
            <w:r w:rsidRPr="0019118C">
              <w:rPr>
                <w:rFonts w:asciiTheme="majorBidi" w:eastAsia="Times New Roman" w:hAnsiTheme="majorBidi" w:cstheme="majorBidi"/>
                <w:sz w:val="24"/>
                <w:szCs w:val="24"/>
                <w:u w:val="single"/>
                <w:rtl/>
              </w:rPr>
              <w:t>الجزء العلوي الخارجي من الكتف، أسفل</w:t>
            </w:r>
            <w:r w:rsidRPr="0019118C">
              <w:rPr>
                <w:rFonts w:asciiTheme="majorBidi" w:hAnsiTheme="majorBidi" w:cstheme="majorBidi"/>
                <w:sz w:val="24"/>
                <w:szCs w:val="24"/>
                <w:rtl/>
              </w:rPr>
              <w:t xml:space="preserve"> رأس عظمة الكتف بحوالي </w:t>
            </w:r>
            <w:r w:rsidRPr="0019118C">
              <w:rPr>
                <w:rFonts w:asciiTheme="majorBidi" w:hAnsiTheme="majorBidi" w:cstheme="majorBidi" w:hint="cs"/>
                <w:sz w:val="24"/>
                <w:szCs w:val="24"/>
                <w:rtl/>
                <w:lang w:bidi="ar-LB"/>
              </w:rPr>
              <w:t>2.5 إلى 5.0 سنتيمتر</w:t>
            </w:r>
            <w:r w:rsidR="00B805A2">
              <w:rPr>
                <w:rFonts w:asciiTheme="majorBidi" w:hAnsiTheme="majorBidi" w:cstheme="majorBidi" w:hint="cs"/>
                <w:sz w:val="24"/>
                <w:szCs w:val="24"/>
                <w:rtl/>
                <w:lang w:bidi="ar-LB"/>
              </w:rPr>
              <w:t xml:space="preserve"> </w:t>
            </w:r>
            <w:r w:rsidR="00806554" w:rsidRPr="0019118C">
              <w:rPr>
                <w:rFonts w:asciiTheme="majorBidi" w:hAnsiTheme="majorBidi" w:cstheme="majorBidi" w:hint="cs"/>
                <w:sz w:val="24"/>
                <w:szCs w:val="24"/>
                <w:rtl/>
                <w:lang w:bidi="ar-LB"/>
              </w:rPr>
              <w:t>(المنطقة الرمادية في الصورة)</w:t>
            </w:r>
            <w:r w:rsidRPr="0019118C">
              <w:rPr>
                <w:rFonts w:asciiTheme="majorBidi" w:hAnsiTheme="majorBidi" w:cstheme="majorBidi"/>
                <w:sz w:val="24"/>
                <w:szCs w:val="24"/>
                <w:rtl/>
              </w:rPr>
              <w:t xml:space="preserve">. </w:t>
            </w:r>
            <w:r w:rsidRPr="0019118C">
              <w:rPr>
                <w:rFonts w:asciiTheme="majorBidi" w:eastAsia="Times New Roman" w:hAnsiTheme="majorBidi" w:cstheme="majorBidi"/>
                <w:sz w:val="24"/>
                <w:szCs w:val="24"/>
                <w:rtl/>
              </w:rPr>
              <w:t>يتمّ الحقن في عضلة الكتف والمريض واقف أو جالس مع وضع يده في حضنه</w:t>
            </w:r>
            <w:r w:rsidRPr="0019118C">
              <w:rPr>
                <w:rFonts w:asciiTheme="majorBidi" w:eastAsia="Times New Roman" w:hAnsiTheme="majorBidi" w:cstheme="majorBidi" w:hint="cs"/>
                <w:sz w:val="24"/>
                <w:szCs w:val="24"/>
                <w:rtl/>
              </w:rPr>
              <w:t xml:space="preserve"> (مع ثني الكوع)</w:t>
            </w:r>
            <w:r w:rsidRPr="0019118C">
              <w:rPr>
                <w:rFonts w:asciiTheme="majorBidi" w:eastAsia="Times New Roman" w:hAnsiTheme="majorBidi" w:cstheme="majorBidi"/>
                <w:sz w:val="24"/>
                <w:szCs w:val="24"/>
                <w:rtl/>
              </w:rPr>
              <w:t>، أو وهو مستلقِ على جنبه ويده</w:t>
            </w:r>
            <w:r w:rsidR="00DC1D63">
              <w:rPr>
                <w:rFonts w:asciiTheme="majorBidi" w:eastAsia="Times New Roman" w:hAnsiTheme="majorBidi" w:cstheme="majorBidi"/>
                <w:sz w:val="24"/>
                <w:szCs w:val="24"/>
                <w:rtl/>
              </w:rPr>
              <w:t xml:space="preserve"> </w:t>
            </w:r>
            <w:r w:rsidRPr="0019118C">
              <w:rPr>
                <w:rFonts w:asciiTheme="majorBidi" w:eastAsia="Times New Roman" w:hAnsiTheme="majorBidi" w:cstheme="majorBidi"/>
                <w:sz w:val="24"/>
                <w:szCs w:val="24"/>
                <w:rtl/>
              </w:rPr>
              <w:t>على بطنه.</w:t>
            </w:r>
            <w:r w:rsidR="00C275AB" w:rsidRPr="0019118C">
              <w:rPr>
                <w:rFonts w:asciiTheme="majorBidi" w:eastAsia="Times New Roman" w:hAnsiTheme="majorBidi" w:cstheme="majorBidi" w:hint="cs"/>
                <w:sz w:val="24"/>
                <w:szCs w:val="24"/>
                <w:rtl/>
              </w:rPr>
              <w:t xml:space="preserve"> يحب تجنب الحقن تحت المنطقة الرمادية حيث يمر </w:t>
            </w:r>
            <w:r w:rsidR="003F58DC" w:rsidRPr="0019118C">
              <w:rPr>
                <w:rFonts w:asciiTheme="majorBidi" w:eastAsia="Times New Roman" w:hAnsiTheme="majorBidi" w:cstheme="majorBidi" w:hint="cs"/>
                <w:sz w:val="24"/>
                <w:szCs w:val="24"/>
                <w:rtl/>
              </w:rPr>
              <w:t>الشريان العضدي</w:t>
            </w:r>
            <w:r w:rsidR="00C275AB" w:rsidRPr="0019118C">
              <w:rPr>
                <w:rFonts w:asciiTheme="majorBidi" w:eastAsia="Times New Roman" w:hAnsiTheme="majorBidi" w:cstheme="majorBidi"/>
                <w:sz w:val="24"/>
                <w:szCs w:val="24"/>
              </w:rPr>
              <w:t>(brachial artery)</w:t>
            </w:r>
            <w:r w:rsidR="00CA0519">
              <w:rPr>
                <w:rFonts w:asciiTheme="majorBidi" w:eastAsia="Times New Roman" w:hAnsiTheme="majorBidi" w:cstheme="majorBidi" w:hint="cs"/>
                <w:sz w:val="24"/>
                <w:szCs w:val="24"/>
                <w:rtl/>
              </w:rPr>
              <w:t xml:space="preserve"> </w:t>
            </w:r>
            <w:r w:rsidR="00C275AB" w:rsidRPr="0019118C">
              <w:rPr>
                <w:rFonts w:asciiTheme="majorBidi" w:eastAsia="Times New Roman" w:hAnsiTheme="majorBidi" w:cstheme="majorBidi" w:hint="cs"/>
                <w:sz w:val="24"/>
                <w:szCs w:val="24"/>
                <w:rtl/>
              </w:rPr>
              <w:t>و</w:t>
            </w:r>
            <w:r w:rsidR="003F58DC" w:rsidRPr="0019118C">
              <w:rPr>
                <w:rFonts w:asciiTheme="majorBidi" w:eastAsia="Times New Roman" w:hAnsiTheme="majorBidi" w:cstheme="majorBidi" w:hint="cs"/>
                <w:sz w:val="24"/>
                <w:szCs w:val="24"/>
                <w:rtl/>
              </w:rPr>
              <w:t>ال</w:t>
            </w:r>
            <w:r w:rsidR="00C275AB" w:rsidRPr="0019118C">
              <w:rPr>
                <w:rFonts w:asciiTheme="majorBidi" w:eastAsia="Times New Roman" w:hAnsiTheme="majorBidi" w:cstheme="majorBidi" w:hint="cs"/>
                <w:sz w:val="24"/>
                <w:szCs w:val="24"/>
                <w:rtl/>
              </w:rPr>
              <w:t>عصب</w:t>
            </w:r>
            <w:r w:rsidR="003F58DC" w:rsidRPr="0019118C">
              <w:rPr>
                <w:rFonts w:asciiTheme="majorBidi" w:eastAsia="Times New Roman" w:hAnsiTheme="majorBidi" w:cstheme="majorBidi" w:hint="cs"/>
                <w:sz w:val="24"/>
                <w:szCs w:val="24"/>
                <w:rtl/>
              </w:rPr>
              <w:t xml:space="preserve"> الكعبري </w:t>
            </w:r>
            <w:r w:rsidR="00C275AB" w:rsidRPr="0019118C">
              <w:rPr>
                <w:rFonts w:asciiTheme="majorBidi" w:eastAsia="Times New Roman" w:hAnsiTheme="majorBidi" w:cstheme="majorBidi"/>
                <w:sz w:val="24"/>
                <w:szCs w:val="24"/>
              </w:rPr>
              <w:t xml:space="preserve"> (radial nerve)</w:t>
            </w:r>
            <w:r w:rsidR="00C275AB" w:rsidRPr="0019118C">
              <w:rPr>
                <w:rFonts w:asciiTheme="majorBidi" w:eastAsia="Times New Roman" w:hAnsiTheme="majorBidi" w:cstheme="majorBidi" w:hint="cs"/>
                <w:sz w:val="24"/>
                <w:szCs w:val="24"/>
                <w:rtl/>
              </w:rPr>
              <w:t>.</w:t>
            </w:r>
          </w:p>
          <w:p w:rsidR="00806554" w:rsidRPr="0019118C" w:rsidRDefault="00CD40F8" w:rsidP="00CA0519">
            <w:pPr>
              <w:tabs>
                <w:tab w:val="right" w:pos="900"/>
              </w:tabs>
              <w:bidi/>
              <w:spacing w:line="360" w:lineRule="auto"/>
              <w:ind w:left="90"/>
              <w:rPr>
                <w:rFonts w:asciiTheme="majorBidi" w:hAnsiTheme="majorBidi" w:cstheme="majorBidi"/>
                <w:sz w:val="24"/>
                <w:szCs w:val="24"/>
              </w:rPr>
            </w:pPr>
            <w:r w:rsidRPr="0019118C">
              <w:rPr>
                <w:rFonts w:asciiTheme="majorBidi" w:eastAsia="Times New Roman" w:hAnsiTheme="majorBidi" w:cstheme="majorBidi"/>
                <w:sz w:val="24"/>
                <w:szCs w:val="24"/>
                <w:rtl/>
              </w:rPr>
              <w:t>هذا ال</w:t>
            </w:r>
            <w:r w:rsidRPr="0019118C">
              <w:rPr>
                <w:rFonts w:asciiTheme="majorBidi" w:hAnsiTheme="majorBidi" w:cstheme="majorBidi"/>
                <w:sz w:val="24"/>
                <w:szCs w:val="24"/>
                <w:rtl/>
              </w:rPr>
              <w:t xml:space="preserve">موضع مناسب للحقن لمختلف المراحل العمرية إبتداءً </w:t>
            </w:r>
            <w:r w:rsidRPr="006A762E">
              <w:rPr>
                <w:rFonts w:asciiTheme="majorBidi" w:hAnsiTheme="majorBidi" w:cstheme="majorBidi"/>
                <w:sz w:val="24"/>
                <w:szCs w:val="24"/>
                <w:rtl/>
              </w:rPr>
              <w:t>من سن 18 شهر.</w:t>
            </w:r>
          </w:p>
          <w:p w:rsidR="00CD40F8" w:rsidRPr="00806554" w:rsidRDefault="00CD40F8" w:rsidP="00B805A2">
            <w:pPr>
              <w:tabs>
                <w:tab w:val="right" w:pos="900"/>
              </w:tabs>
              <w:bidi/>
              <w:spacing w:line="360" w:lineRule="auto"/>
              <w:ind w:left="90"/>
              <w:rPr>
                <w:rFonts w:asciiTheme="majorBidi" w:hAnsiTheme="majorBidi" w:cstheme="majorBidi"/>
                <w:sz w:val="24"/>
                <w:szCs w:val="24"/>
                <w:rtl/>
              </w:rPr>
            </w:pPr>
            <w:r w:rsidRPr="0019118C">
              <w:rPr>
                <w:rFonts w:asciiTheme="majorBidi" w:hAnsiTheme="majorBidi" w:cstheme="majorBidi" w:hint="cs"/>
                <w:sz w:val="24"/>
                <w:szCs w:val="24"/>
                <w:rtl/>
              </w:rPr>
              <w:t>يمكن حقن البالغين بكمية لا تتخطى 2 ميلليتر من الدواء في هذه العضلة.</w:t>
            </w:r>
          </w:p>
        </w:tc>
        <w:tc>
          <w:tcPr>
            <w:tcW w:w="4608" w:type="dxa"/>
            <w:tcBorders>
              <w:bottom w:val="single" w:sz="4" w:space="0" w:color="FFFFFF" w:themeColor="background1"/>
            </w:tcBorders>
          </w:tcPr>
          <w:p w:rsidR="00CD40F8" w:rsidRDefault="00B30EAF" w:rsidP="00CD40F8">
            <w:pPr>
              <w:bidi/>
              <w:spacing w:line="276" w:lineRule="auto"/>
              <w:jc w:val="center"/>
            </w:pPr>
            <w:r>
              <w:object w:dxaOrig="3375" w:dyaOrig="5625">
                <v:shape id="_x0000_i1028" type="#_x0000_t75" style="width:140.25pt;height:221.25pt" o:ole="">
                  <v:imagedata r:id="rId15" o:title=""/>
                </v:shape>
                <o:OLEObject Type="Embed" ProgID="PBrush" ShapeID="_x0000_i1028" DrawAspect="Content" ObjectID="_1528789566" r:id="rId16"/>
              </w:object>
            </w:r>
          </w:p>
        </w:tc>
      </w:tr>
      <w:tr w:rsidR="004D5DEE" w:rsidRPr="00161B81" w:rsidTr="000D16A1">
        <w:trPr>
          <w:trHeight w:val="4729"/>
        </w:trPr>
        <w:tc>
          <w:tcPr>
            <w:tcW w:w="496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rsidR="004D5DEE" w:rsidRPr="00CA0519" w:rsidRDefault="004D5DEE" w:rsidP="000D16A1">
            <w:pPr>
              <w:pStyle w:val="ListParagraph"/>
              <w:numPr>
                <w:ilvl w:val="1"/>
                <w:numId w:val="2"/>
              </w:numPr>
              <w:tabs>
                <w:tab w:val="right" w:pos="900"/>
              </w:tabs>
              <w:bidi/>
              <w:spacing w:line="360" w:lineRule="auto"/>
              <w:ind w:left="90" w:firstLine="270"/>
              <w:rPr>
                <w:rFonts w:asciiTheme="majorBidi" w:eastAsia="Times New Roman" w:hAnsiTheme="majorBidi" w:cstheme="majorBidi"/>
                <w:sz w:val="24"/>
                <w:szCs w:val="24"/>
                <w:rtl/>
              </w:rPr>
            </w:pPr>
            <w:r w:rsidRPr="00CA0519">
              <w:rPr>
                <w:rFonts w:asciiTheme="majorBidi" w:hAnsiTheme="majorBidi" w:cstheme="majorBidi"/>
                <w:sz w:val="24"/>
                <w:szCs w:val="24"/>
                <w:rtl/>
              </w:rPr>
              <w:t>عضلة</w:t>
            </w:r>
            <w:r w:rsidRPr="00CA0519">
              <w:rPr>
                <w:rFonts w:asciiTheme="majorBidi" w:eastAsia="Times New Roman" w:hAnsiTheme="majorBidi" w:cstheme="majorBidi"/>
                <w:sz w:val="24"/>
                <w:szCs w:val="24"/>
                <w:rtl/>
              </w:rPr>
              <w:t xml:space="preserve"> الفخذ</w:t>
            </w:r>
            <w:r w:rsidR="00CA0519" w:rsidRPr="00CA0519">
              <w:rPr>
                <w:rFonts w:asciiTheme="majorBidi" w:eastAsia="Times New Roman" w:hAnsiTheme="majorBidi" w:cstheme="majorBidi" w:hint="cs"/>
                <w:sz w:val="24"/>
                <w:szCs w:val="24"/>
                <w:rtl/>
              </w:rPr>
              <w:t xml:space="preserve"> </w:t>
            </w:r>
            <w:r w:rsidRPr="00CA0519">
              <w:rPr>
                <w:rFonts w:asciiTheme="majorBidi" w:eastAsia="Times New Roman" w:hAnsiTheme="majorBidi" w:cstheme="majorBidi"/>
                <w:sz w:val="24"/>
                <w:szCs w:val="24"/>
              </w:rPr>
              <w:t>)</w:t>
            </w:r>
            <w:r w:rsidR="008C615F" w:rsidRPr="00CA0519">
              <w:rPr>
                <w:rStyle w:val="st"/>
                <w:rFonts w:asciiTheme="majorBidi" w:hAnsiTheme="majorBidi" w:cstheme="majorBidi"/>
                <w:sz w:val="24"/>
                <w:szCs w:val="24"/>
                <w:rtl/>
              </w:rPr>
              <w:t>العَضَلَةُ المُتَّسِعَةُ الوَحْشِيَّ</w:t>
            </w:r>
            <w:r w:rsidR="008C615F" w:rsidRPr="00CA0519">
              <w:rPr>
                <w:rStyle w:val="st"/>
                <w:rFonts w:asciiTheme="majorBidi" w:hAnsiTheme="majorBidi" w:cstheme="majorBidi" w:hint="cs"/>
                <w:sz w:val="24"/>
                <w:szCs w:val="24"/>
                <w:rtl/>
              </w:rPr>
              <w:t xml:space="preserve">ة           </w:t>
            </w:r>
            <w:r w:rsidR="008C615F" w:rsidRPr="00CA0519">
              <w:rPr>
                <w:rFonts w:asciiTheme="majorBidi" w:eastAsia="Times New Roman" w:hAnsiTheme="majorBidi" w:cstheme="majorBidi"/>
                <w:sz w:val="24"/>
                <w:szCs w:val="24"/>
              </w:rPr>
              <w:t>(vastus lateralis</w:t>
            </w:r>
            <w:r w:rsidRPr="00CA0519">
              <w:rPr>
                <w:rFonts w:asciiTheme="majorBidi" w:eastAsia="Times New Roman" w:hAnsiTheme="majorBidi" w:cstheme="majorBidi"/>
                <w:sz w:val="24"/>
                <w:szCs w:val="24"/>
                <w:rtl/>
              </w:rPr>
              <w:t>: ومكان الحقن الآمن هو الجزء الأمامي الخارجي من</w:t>
            </w:r>
            <w:r w:rsidR="00F63709" w:rsidRPr="00CA0519">
              <w:rPr>
                <w:rFonts w:asciiTheme="majorBidi" w:eastAsia="Times New Roman" w:hAnsiTheme="majorBidi" w:cstheme="majorBidi"/>
                <w:sz w:val="24"/>
                <w:szCs w:val="24"/>
                <w:rtl/>
              </w:rPr>
              <w:t xml:space="preserve"> وسط </w:t>
            </w:r>
            <w:r w:rsidRPr="00CA0519">
              <w:rPr>
                <w:rFonts w:asciiTheme="majorBidi" w:eastAsia="Times New Roman" w:hAnsiTheme="majorBidi" w:cstheme="majorBidi"/>
                <w:sz w:val="24"/>
                <w:szCs w:val="24"/>
                <w:rtl/>
              </w:rPr>
              <w:t xml:space="preserve">الفخذ. يتمّ الحقن في عضلة الفخذ والمريض مستلقٍ على ظهره مع ثني الركبة قليلاً. هذا الموضع مناسب للحقن لمختلف المراحل العمرية، بم في ذلك الأطفال دون سن 3 سنوات. كمية الدواء </w:t>
            </w:r>
            <w:r w:rsidRPr="00CA0519">
              <w:rPr>
                <w:rFonts w:asciiTheme="majorBidi" w:eastAsia="Times New Roman" w:hAnsiTheme="majorBidi" w:cstheme="majorBidi" w:hint="cs"/>
                <w:sz w:val="24"/>
                <w:szCs w:val="24"/>
                <w:rtl/>
              </w:rPr>
              <w:t xml:space="preserve">القصوى </w:t>
            </w:r>
            <w:r w:rsidRPr="00CA0519">
              <w:rPr>
                <w:rFonts w:asciiTheme="majorBidi" w:eastAsia="Times New Roman" w:hAnsiTheme="majorBidi" w:cstheme="majorBidi"/>
                <w:sz w:val="24"/>
                <w:szCs w:val="24"/>
                <w:rtl/>
              </w:rPr>
              <w:t>ال</w:t>
            </w:r>
            <w:r w:rsidRPr="00CA0519">
              <w:rPr>
                <w:rFonts w:asciiTheme="majorBidi" w:eastAsia="Times New Roman" w:hAnsiTheme="majorBidi" w:cstheme="majorBidi" w:hint="cs"/>
                <w:sz w:val="24"/>
                <w:szCs w:val="24"/>
                <w:rtl/>
              </w:rPr>
              <w:t>تي</w:t>
            </w:r>
            <w:r w:rsidR="000D16A1">
              <w:rPr>
                <w:rFonts w:asciiTheme="majorBidi" w:eastAsia="Times New Roman" w:hAnsiTheme="majorBidi" w:cstheme="majorBidi" w:hint="cs"/>
                <w:sz w:val="24"/>
                <w:szCs w:val="24"/>
                <w:rtl/>
              </w:rPr>
              <w:t xml:space="preserve"> </w:t>
            </w:r>
            <w:r w:rsidRPr="00CA0519">
              <w:rPr>
                <w:rFonts w:asciiTheme="majorBidi" w:eastAsia="Times New Roman" w:hAnsiTheme="majorBidi" w:cstheme="majorBidi" w:hint="cs"/>
                <w:sz w:val="24"/>
                <w:szCs w:val="24"/>
                <w:rtl/>
              </w:rPr>
              <w:t>يمكن</w:t>
            </w:r>
            <w:r w:rsidRPr="00CA0519">
              <w:rPr>
                <w:rFonts w:asciiTheme="majorBidi" w:eastAsia="Times New Roman" w:hAnsiTheme="majorBidi" w:cstheme="majorBidi"/>
                <w:sz w:val="24"/>
                <w:szCs w:val="24"/>
                <w:rtl/>
              </w:rPr>
              <w:t xml:space="preserve"> حقنه</w:t>
            </w:r>
            <w:r w:rsidRPr="00CA0519">
              <w:rPr>
                <w:rFonts w:asciiTheme="majorBidi" w:eastAsia="Times New Roman" w:hAnsiTheme="majorBidi" w:cstheme="majorBidi" w:hint="cs"/>
                <w:sz w:val="24"/>
                <w:szCs w:val="24"/>
                <w:rtl/>
              </w:rPr>
              <w:t>ا</w:t>
            </w:r>
            <w:r w:rsidRPr="00CA0519">
              <w:rPr>
                <w:rFonts w:asciiTheme="majorBidi" w:eastAsia="Times New Roman" w:hAnsiTheme="majorBidi" w:cstheme="majorBidi"/>
                <w:sz w:val="24"/>
                <w:szCs w:val="24"/>
                <w:rtl/>
              </w:rPr>
              <w:t xml:space="preserve"> في عضل</w:t>
            </w:r>
            <w:r w:rsidRPr="00CA0519">
              <w:rPr>
                <w:rFonts w:asciiTheme="majorBidi" w:eastAsia="Times New Roman" w:hAnsiTheme="majorBidi" w:cstheme="majorBidi" w:hint="cs"/>
                <w:sz w:val="24"/>
                <w:szCs w:val="24"/>
                <w:rtl/>
              </w:rPr>
              <w:t>ة</w:t>
            </w:r>
            <w:r w:rsidR="00CA0519" w:rsidRPr="00CA0519">
              <w:rPr>
                <w:rFonts w:asciiTheme="majorBidi" w:eastAsia="Times New Roman" w:hAnsiTheme="majorBidi" w:cstheme="majorBidi" w:hint="cs"/>
                <w:sz w:val="24"/>
                <w:szCs w:val="24"/>
                <w:rtl/>
              </w:rPr>
              <w:t xml:space="preserve"> </w:t>
            </w:r>
            <w:r w:rsidRPr="00CA0519">
              <w:rPr>
                <w:rFonts w:asciiTheme="majorBidi" w:eastAsia="Times New Roman" w:hAnsiTheme="majorBidi" w:cstheme="majorBidi" w:hint="cs"/>
                <w:sz w:val="24"/>
                <w:szCs w:val="24"/>
                <w:rtl/>
              </w:rPr>
              <w:t xml:space="preserve">الفخذ </w:t>
            </w:r>
            <w:r w:rsidRPr="00CA0519">
              <w:rPr>
                <w:rFonts w:asciiTheme="majorBidi" w:eastAsia="Times New Roman" w:hAnsiTheme="majorBidi" w:cstheme="majorBidi"/>
                <w:sz w:val="24"/>
                <w:szCs w:val="24"/>
              </w:rPr>
              <w:t>(vastus lateralis)</w:t>
            </w:r>
            <w:r w:rsidR="00CA0519">
              <w:rPr>
                <w:rFonts w:asciiTheme="majorBidi" w:eastAsia="Times New Roman" w:hAnsiTheme="majorBidi" w:cstheme="majorBidi" w:hint="cs"/>
                <w:sz w:val="24"/>
                <w:szCs w:val="24"/>
                <w:rtl/>
              </w:rPr>
              <w:t xml:space="preserve"> </w:t>
            </w:r>
            <w:r w:rsidRPr="00CA0519">
              <w:rPr>
                <w:rFonts w:asciiTheme="majorBidi" w:eastAsia="Times New Roman" w:hAnsiTheme="majorBidi" w:cstheme="majorBidi" w:hint="cs"/>
                <w:sz w:val="24"/>
                <w:szCs w:val="24"/>
                <w:rtl/>
              </w:rPr>
              <w:t>هي</w:t>
            </w:r>
            <w:r w:rsidRPr="00CA0519">
              <w:rPr>
                <w:rFonts w:asciiTheme="majorBidi" w:eastAsia="Times New Roman" w:hAnsiTheme="majorBidi" w:cstheme="majorBidi"/>
                <w:sz w:val="24"/>
                <w:szCs w:val="24"/>
                <w:rtl/>
              </w:rPr>
              <w:t xml:space="preserve">: </w:t>
            </w:r>
          </w:p>
          <w:p w:rsidR="004D5DEE" w:rsidRPr="00CA0519" w:rsidRDefault="004D5DEE" w:rsidP="000D16A1">
            <w:pPr>
              <w:pStyle w:val="ListParagraph"/>
              <w:numPr>
                <w:ilvl w:val="2"/>
                <w:numId w:val="2"/>
              </w:numPr>
              <w:tabs>
                <w:tab w:val="right" w:pos="900"/>
              </w:tabs>
              <w:bidi/>
              <w:spacing w:line="360" w:lineRule="auto"/>
              <w:rPr>
                <w:rFonts w:asciiTheme="majorBidi" w:hAnsiTheme="majorBidi" w:cstheme="majorBidi"/>
                <w:sz w:val="24"/>
                <w:szCs w:val="24"/>
              </w:rPr>
            </w:pPr>
            <w:r w:rsidRPr="00CA0519">
              <w:rPr>
                <w:rFonts w:asciiTheme="majorBidi" w:hAnsiTheme="majorBidi" w:cstheme="majorBidi"/>
                <w:sz w:val="24"/>
                <w:szCs w:val="24"/>
                <w:rtl/>
              </w:rPr>
              <w:t>0.5 ميلليمتر عند الأطفال الرضّع الصغار.</w:t>
            </w:r>
          </w:p>
          <w:p w:rsidR="004D5DEE" w:rsidRPr="00CA0519" w:rsidRDefault="004D5DEE" w:rsidP="000D16A1">
            <w:pPr>
              <w:pStyle w:val="ListParagraph"/>
              <w:numPr>
                <w:ilvl w:val="2"/>
                <w:numId w:val="2"/>
              </w:numPr>
              <w:tabs>
                <w:tab w:val="right" w:pos="900"/>
              </w:tabs>
              <w:bidi/>
              <w:spacing w:line="360" w:lineRule="auto"/>
              <w:rPr>
                <w:rFonts w:asciiTheme="majorBidi" w:hAnsiTheme="majorBidi" w:cstheme="majorBidi"/>
                <w:sz w:val="24"/>
                <w:szCs w:val="24"/>
              </w:rPr>
            </w:pPr>
            <w:r w:rsidRPr="00CA0519">
              <w:rPr>
                <w:rFonts w:asciiTheme="majorBidi" w:hAnsiTheme="majorBidi" w:cstheme="majorBidi" w:hint="cs"/>
                <w:sz w:val="24"/>
                <w:szCs w:val="24"/>
                <w:rtl/>
              </w:rPr>
              <w:t xml:space="preserve">1.0 </w:t>
            </w:r>
            <w:r w:rsidRPr="00CA0519">
              <w:rPr>
                <w:rFonts w:asciiTheme="majorBidi" w:hAnsiTheme="majorBidi" w:cstheme="majorBidi"/>
                <w:sz w:val="24"/>
                <w:szCs w:val="24"/>
                <w:rtl/>
              </w:rPr>
              <w:t>ميلليمتر عند الأطفال الرضّع الكبار والأ</w:t>
            </w:r>
            <w:r w:rsidRPr="00CA0519">
              <w:rPr>
                <w:rFonts w:asciiTheme="majorBidi" w:hAnsiTheme="majorBidi" w:cstheme="majorBidi" w:hint="cs"/>
                <w:sz w:val="24"/>
                <w:szCs w:val="24"/>
                <w:rtl/>
              </w:rPr>
              <w:t>ولاد</w:t>
            </w:r>
            <w:r w:rsidRPr="00CA0519">
              <w:rPr>
                <w:rFonts w:asciiTheme="majorBidi" w:hAnsiTheme="majorBidi" w:cstheme="majorBidi"/>
                <w:sz w:val="24"/>
                <w:szCs w:val="24"/>
                <w:rtl/>
              </w:rPr>
              <w:t xml:space="preserve"> الصغار.</w:t>
            </w:r>
          </w:p>
          <w:p w:rsidR="004D5DEE" w:rsidRPr="00CA0519" w:rsidRDefault="004D5DEE" w:rsidP="000D16A1">
            <w:pPr>
              <w:pStyle w:val="ListParagraph"/>
              <w:numPr>
                <w:ilvl w:val="2"/>
                <w:numId w:val="2"/>
              </w:numPr>
              <w:tabs>
                <w:tab w:val="right" w:pos="900"/>
              </w:tabs>
              <w:bidi/>
              <w:spacing w:line="360" w:lineRule="auto"/>
              <w:rPr>
                <w:rFonts w:asciiTheme="majorBidi" w:hAnsiTheme="majorBidi" w:cstheme="majorBidi"/>
                <w:sz w:val="24"/>
                <w:szCs w:val="24"/>
              </w:rPr>
            </w:pPr>
            <w:r w:rsidRPr="00CA0519">
              <w:rPr>
                <w:rFonts w:asciiTheme="majorBidi" w:hAnsiTheme="majorBidi" w:cstheme="majorBidi" w:hint="cs"/>
                <w:sz w:val="24"/>
                <w:szCs w:val="24"/>
                <w:rtl/>
              </w:rPr>
              <w:t>2</w:t>
            </w:r>
            <w:r w:rsidRPr="00CA0519">
              <w:rPr>
                <w:rFonts w:asciiTheme="majorBidi" w:hAnsiTheme="majorBidi" w:cstheme="majorBidi"/>
                <w:sz w:val="24"/>
                <w:szCs w:val="24"/>
                <w:rtl/>
              </w:rPr>
              <w:t>.0 ميلليمتر عند الأ</w:t>
            </w:r>
            <w:r w:rsidRPr="00CA0519">
              <w:rPr>
                <w:rFonts w:asciiTheme="majorBidi" w:hAnsiTheme="majorBidi" w:cstheme="majorBidi" w:hint="cs"/>
                <w:sz w:val="24"/>
                <w:szCs w:val="24"/>
                <w:rtl/>
              </w:rPr>
              <w:t>ولاد</w:t>
            </w:r>
            <w:r w:rsidRPr="00CA0519">
              <w:rPr>
                <w:rFonts w:asciiTheme="majorBidi" w:hAnsiTheme="majorBidi" w:cstheme="majorBidi"/>
                <w:sz w:val="24"/>
                <w:szCs w:val="24"/>
                <w:rtl/>
              </w:rPr>
              <w:t xml:space="preserve"> الكبار.</w:t>
            </w:r>
          </w:p>
          <w:p w:rsidR="004D5DEE" w:rsidRPr="0019118C" w:rsidRDefault="004D5DEE" w:rsidP="000D16A1">
            <w:pPr>
              <w:pStyle w:val="ListParagraph"/>
              <w:numPr>
                <w:ilvl w:val="2"/>
                <w:numId w:val="2"/>
              </w:numPr>
              <w:tabs>
                <w:tab w:val="right" w:pos="900"/>
              </w:tabs>
              <w:bidi/>
              <w:spacing w:line="360" w:lineRule="auto"/>
              <w:rPr>
                <w:rFonts w:asciiTheme="majorBidi" w:hAnsiTheme="majorBidi" w:cstheme="majorBidi"/>
                <w:sz w:val="24"/>
                <w:szCs w:val="24"/>
                <w:rtl/>
              </w:rPr>
            </w:pPr>
            <w:r w:rsidRPr="00CA0519">
              <w:rPr>
                <w:rFonts w:asciiTheme="majorBidi" w:hAnsiTheme="majorBidi" w:cstheme="majorBidi" w:hint="cs"/>
                <w:sz w:val="24"/>
                <w:szCs w:val="24"/>
                <w:rtl/>
              </w:rPr>
              <w:t>5</w:t>
            </w:r>
            <w:r w:rsidRPr="00CA0519">
              <w:rPr>
                <w:rFonts w:asciiTheme="majorBidi" w:hAnsiTheme="majorBidi" w:cstheme="majorBidi"/>
                <w:sz w:val="24"/>
                <w:szCs w:val="24"/>
                <w:rtl/>
              </w:rPr>
              <w:t xml:space="preserve">.0 ميلليمتر عند </w:t>
            </w:r>
            <w:r w:rsidRPr="00CA0519">
              <w:rPr>
                <w:rFonts w:asciiTheme="majorBidi" w:hAnsiTheme="majorBidi" w:cstheme="majorBidi" w:hint="cs"/>
                <w:sz w:val="24"/>
                <w:szCs w:val="24"/>
                <w:rtl/>
              </w:rPr>
              <w:t>البالغين غير الهزيلين</w:t>
            </w:r>
            <w:r w:rsidRPr="00CA0519">
              <w:rPr>
                <w:rFonts w:asciiTheme="majorBidi" w:hAnsiTheme="majorBidi" w:cstheme="majorBidi"/>
                <w:sz w:val="24"/>
                <w:szCs w:val="24"/>
                <w:rtl/>
              </w:rPr>
              <w:t>.</w:t>
            </w:r>
          </w:p>
        </w:tc>
        <w:tc>
          <w:tcPr>
            <w:tcW w:w="460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rsidR="004D5DEE" w:rsidRPr="00020D41" w:rsidRDefault="007059B4" w:rsidP="003F58DC">
            <w:pPr>
              <w:bidi/>
              <w:spacing w:line="276" w:lineRule="auto"/>
              <w:jc w:val="center"/>
              <w:rPr>
                <w:rFonts w:asciiTheme="minorBidi" w:hAnsiTheme="minorBidi"/>
                <w:sz w:val="24"/>
                <w:szCs w:val="24"/>
                <w:rtl/>
                <w:lang w:bidi="ar-LB"/>
              </w:rPr>
            </w:pPr>
            <w:r w:rsidRPr="007059B4">
              <w:rPr>
                <w:rFonts w:cs="Arial"/>
                <w:noProof/>
                <w:rtl/>
              </w:rPr>
              <w:drawing>
                <wp:inline distT="0" distB="0" distL="0" distR="0">
                  <wp:extent cx="2466975" cy="990600"/>
                  <wp:effectExtent l="57150" t="57150" r="66675" b="57150"/>
                  <wp:docPr id="9" name="Picture 4" descr="InfantLegIMSite"/>
                  <wp:cNvGraphicFramePr/>
                  <a:graphic xmlns:a="http://schemas.openxmlformats.org/drawingml/2006/main">
                    <a:graphicData uri="http://schemas.openxmlformats.org/drawingml/2006/picture">
                      <pic:pic xmlns:pic="http://schemas.openxmlformats.org/drawingml/2006/picture">
                        <pic:nvPicPr>
                          <pic:cNvPr id="6" name="Picture 3" descr="InfantLegIMSite"/>
                          <pic:cNvPicPr>
                            <a:picLocks noChangeAspect="1" noChangeArrowheads="1"/>
                          </pic:cNvPicPr>
                        </pic:nvPicPr>
                        <pic:blipFill>
                          <a:blip r:embed="rId17" cstate="print"/>
                          <a:srcRect/>
                          <a:stretch>
                            <a:fillRect/>
                          </a:stretch>
                        </pic:blipFill>
                        <pic:spPr bwMode="auto">
                          <a:xfrm>
                            <a:off x="0" y="0"/>
                            <a:ext cx="2465234" cy="989901"/>
                          </a:xfrm>
                          <a:prstGeom prst="rect">
                            <a:avLst/>
                          </a:prstGeom>
                          <a:noFill/>
                          <a:ln w="50800">
                            <a:solidFill>
                              <a:srgbClr val="FFFF00"/>
                            </a:solidFill>
                            <a:miter lim="800000"/>
                            <a:headEnd/>
                            <a:tailEnd/>
                          </a:ln>
                        </pic:spPr>
                      </pic:pic>
                    </a:graphicData>
                  </a:graphic>
                </wp:inline>
              </w:drawing>
            </w:r>
            <w:r>
              <w:object w:dxaOrig="2970" w:dyaOrig="3165">
                <v:shape id="_x0000_i1029" type="#_x0000_t75" style="width:148.5pt;height:158.25pt" o:ole="">
                  <v:imagedata r:id="rId18" o:title=""/>
                </v:shape>
                <o:OLEObject Type="Embed" ProgID="PBrush" ShapeID="_x0000_i1029" DrawAspect="Content" ObjectID="_1528789567" r:id="rId19"/>
              </w:object>
            </w:r>
          </w:p>
        </w:tc>
      </w:tr>
      <w:tr w:rsidR="000D16A1" w:rsidRPr="00161B81" w:rsidTr="000D16A1">
        <w:trPr>
          <w:trHeight w:val="782"/>
        </w:trPr>
        <w:tc>
          <w:tcPr>
            <w:tcW w:w="9576" w:type="dxa"/>
            <w:gridSpan w:val="2"/>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rsidR="000D16A1" w:rsidRDefault="000D16A1" w:rsidP="000D16A1">
            <w:pPr>
              <w:pStyle w:val="ListParagraph"/>
              <w:numPr>
                <w:ilvl w:val="2"/>
                <w:numId w:val="2"/>
              </w:numPr>
              <w:tabs>
                <w:tab w:val="right" w:pos="900"/>
              </w:tabs>
              <w:bidi/>
              <w:spacing w:line="360" w:lineRule="auto"/>
            </w:pPr>
            <w:r w:rsidRPr="00CA0519">
              <w:rPr>
                <w:rFonts w:asciiTheme="majorBidi" w:hAnsiTheme="majorBidi" w:cstheme="majorBidi" w:hint="cs"/>
                <w:sz w:val="24"/>
                <w:szCs w:val="24"/>
                <w:rtl/>
              </w:rPr>
              <w:t>يمكن حقن الكميات الأكبر ولكن عبر قسمها لأكثر من جرعة وحقنها في أكثر من موضع على أن لا تتخطى كل جرعة ما ورد أعلاه.</w:t>
            </w:r>
          </w:p>
        </w:tc>
      </w:tr>
    </w:tbl>
    <w:p w:rsidR="000D16A1" w:rsidRDefault="000D16A1">
      <w:pPr>
        <w:bidi/>
      </w:pPr>
      <w:r>
        <w:br w:type="page"/>
      </w:r>
    </w:p>
    <w:tbl>
      <w:tblPr>
        <w:tblStyle w:val="TableGrid"/>
        <w:bidiVisual/>
        <w:tblW w:w="0" w:type="auto"/>
        <w:tblLayout w:type="fixed"/>
        <w:tblLook w:val="04A0" w:firstRow="1" w:lastRow="0" w:firstColumn="1" w:lastColumn="0" w:noHBand="0" w:noVBand="1"/>
      </w:tblPr>
      <w:tblGrid>
        <w:gridCol w:w="2262"/>
        <w:gridCol w:w="7314"/>
      </w:tblGrid>
      <w:tr w:rsidR="006A762E" w:rsidTr="000D16A1">
        <w:tc>
          <w:tcPr>
            <w:tcW w:w="2262" w:type="dxa"/>
            <w:tcBorders>
              <w:top w:val="single" w:sz="4" w:space="0" w:color="auto"/>
              <w:bottom w:val="double" w:sz="4" w:space="0" w:color="auto"/>
            </w:tcBorders>
          </w:tcPr>
          <w:p w:rsidR="006A762E" w:rsidRPr="00B969BC" w:rsidRDefault="006A762E" w:rsidP="00962562">
            <w:pPr>
              <w:bidi/>
              <w:spacing w:line="276" w:lineRule="auto"/>
              <w:rPr>
                <w:rFonts w:asciiTheme="majorBidi" w:eastAsia="Times New Roman" w:hAnsiTheme="majorBidi" w:cstheme="majorBidi"/>
                <w:sz w:val="24"/>
                <w:szCs w:val="24"/>
                <w:rtl/>
                <w:lang w:bidi="ar-LB"/>
              </w:rPr>
            </w:pPr>
            <w:r w:rsidRPr="00B969BC">
              <w:rPr>
                <w:rFonts w:asciiTheme="majorBidi" w:eastAsia="Times New Roman" w:hAnsiTheme="majorBidi" w:cstheme="majorBidi" w:hint="cs"/>
                <w:sz w:val="24"/>
                <w:szCs w:val="24"/>
                <w:rtl/>
                <w:lang w:bidi="ar-LB"/>
              </w:rPr>
              <w:lastRenderedPageBreak/>
              <w:t>الفئة العمرية</w:t>
            </w:r>
          </w:p>
        </w:tc>
        <w:tc>
          <w:tcPr>
            <w:tcW w:w="7314" w:type="dxa"/>
            <w:tcBorders>
              <w:top w:val="single" w:sz="4" w:space="0" w:color="auto"/>
              <w:bottom w:val="double" w:sz="4" w:space="0" w:color="auto"/>
            </w:tcBorders>
          </w:tcPr>
          <w:p w:rsidR="006A762E" w:rsidRPr="00B969BC" w:rsidRDefault="006A762E" w:rsidP="00962562">
            <w:pPr>
              <w:bidi/>
              <w:spacing w:line="276" w:lineRule="auto"/>
              <w:rPr>
                <w:rFonts w:asciiTheme="majorBidi" w:eastAsia="Times New Roman" w:hAnsiTheme="majorBidi" w:cstheme="majorBidi"/>
                <w:sz w:val="24"/>
                <w:szCs w:val="24"/>
                <w:rtl/>
              </w:rPr>
            </w:pPr>
            <w:r w:rsidRPr="00B969BC">
              <w:rPr>
                <w:rFonts w:asciiTheme="majorBidi" w:eastAsia="Times New Roman" w:hAnsiTheme="majorBidi" w:cstheme="majorBidi" w:hint="cs"/>
                <w:sz w:val="24"/>
                <w:szCs w:val="24"/>
                <w:rtl/>
              </w:rPr>
              <w:t>موضع الحقن في العضل</w:t>
            </w:r>
          </w:p>
        </w:tc>
      </w:tr>
      <w:tr w:rsidR="006A762E" w:rsidTr="0019367E">
        <w:tc>
          <w:tcPr>
            <w:tcW w:w="2262" w:type="dxa"/>
            <w:tcBorders>
              <w:top w:val="double" w:sz="4" w:space="0" w:color="auto"/>
            </w:tcBorders>
          </w:tcPr>
          <w:p w:rsidR="006A762E" w:rsidRPr="00B969BC" w:rsidRDefault="006A762E" w:rsidP="00962562">
            <w:pPr>
              <w:bidi/>
              <w:spacing w:line="276" w:lineRule="auto"/>
              <w:rPr>
                <w:rFonts w:asciiTheme="majorBidi" w:eastAsia="Times New Roman" w:hAnsiTheme="majorBidi" w:cstheme="majorBidi"/>
                <w:sz w:val="24"/>
                <w:szCs w:val="24"/>
                <w:rtl/>
              </w:rPr>
            </w:pPr>
            <w:r w:rsidRPr="00B969BC">
              <w:rPr>
                <w:rFonts w:asciiTheme="majorBidi" w:eastAsia="Times New Roman" w:hAnsiTheme="majorBidi" w:cstheme="majorBidi" w:hint="cs"/>
                <w:sz w:val="24"/>
                <w:szCs w:val="24"/>
                <w:rtl/>
              </w:rPr>
              <w:t>من يوم إلى 18 شهر</w:t>
            </w:r>
          </w:p>
        </w:tc>
        <w:tc>
          <w:tcPr>
            <w:tcW w:w="7314" w:type="dxa"/>
            <w:tcBorders>
              <w:top w:val="double" w:sz="4" w:space="0" w:color="auto"/>
            </w:tcBorders>
          </w:tcPr>
          <w:p w:rsidR="006A762E" w:rsidRPr="00B969BC" w:rsidRDefault="006A762E" w:rsidP="00962562">
            <w:pPr>
              <w:bidi/>
              <w:spacing w:line="276" w:lineRule="auto"/>
              <w:rPr>
                <w:rFonts w:asciiTheme="majorBidi" w:eastAsia="Times New Roman" w:hAnsiTheme="majorBidi" w:cstheme="majorBidi"/>
                <w:sz w:val="24"/>
                <w:szCs w:val="24"/>
                <w:rtl/>
              </w:rPr>
            </w:pPr>
            <w:r w:rsidRPr="00B969BC">
              <w:rPr>
                <w:rFonts w:asciiTheme="majorBidi" w:hAnsiTheme="majorBidi" w:cstheme="majorBidi"/>
                <w:sz w:val="24"/>
                <w:szCs w:val="24"/>
                <w:rtl/>
              </w:rPr>
              <w:t>عضلة</w:t>
            </w:r>
            <w:r w:rsidRPr="00B969BC">
              <w:rPr>
                <w:rFonts w:asciiTheme="majorBidi" w:eastAsia="Times New Roman" w:hAnsiTheme="majorBidi" w:cstheme="majorBidi"/>
                <w:sz w:val="24"/>
                <w:szCs w:val="24"/>
                <w:rtl/>
              </w:rPr>
              <w:t xml:space="preserve"> الفخذ</w:t>
            </w:r>
            <w:r w:rsidR="000D16A1">
              <w:rPr>
                <w:rFonts w:asciiTheme="majorBidi" w:eastAsia="Times New Roman" w:hAnsiTheme="majorBidi" w:cstheme="majorBidi" w:hint="cs"/>
                <w:sz w:val="24"/>
                <w:szCs w:val="24"/>
                <w:rtl/>
              </w:rPr>
              <w:t xml:space="preserve"> </w:t>
            </w:r>
            <w:r w:rsidRPr="00B969BC">
              <w:rPr>
                <w:rFonts w:asciiTheme="majorBidi" w:eastAsia="Times New Roman" w:hAnsiTheme="majorBidi" w:cstheme="majorBidi"/>
                <w:sz w:val="24"/>
                <w:szCs w:val="24"/>
              </w:rPr>
              <w:t>(vastus lateralis)</w:t>
            </w:r>
          </w:p>
        </w:tc>
      </w:tr>
      <w:tr w:rsidR="006A762E" w:rsidTr="0019367E">
        <w:tc>
          <w:tcPr>
            <w:tcW w:w="2262" w:type="dxa"/>
          </w:tcPr>
          <w:p w:rsidR="006A762E" w:rsidRPr="00B969BC" w:rsidRDefault="006A762E" w:rsidP="006A762E">
            <w:pPr>
              <w:bidi/>
              <w:spacing w:line="276" w:lineRule="auto"/>
              <w:rPr>
                <w:rFonts w:asciiTheme="majorBidi" w:eastAsia="Times New Roman" w:hAnsiTheme="majorBidi" w:cstheme="majorBidi"/>
                <w:sz w:val="24"/>
                <w:szCs w:val="24"/>
                <w:rtl/>
              </w:rPr>
            </w:pPr>
            <w:r w:rsidRPr="00B969BC">
              <w:rPr>
                <w:rFonts w:asciiTheme="majorBidi" w:eastAsia="Times New Roman" w:hAnsiTheme="majorBidi" w:cstheme="majorBidi" w:hint="cs"/>
                <w:sz w:val="24"/>
                <w:szCs w:val="24"/>
                <w:rtl/>
              </w:rPr>
              <w:t xml:space="preserve">من 18 شهر </w:t>
            </w:r>
            <w:r w:rsidR="00F514A5" w:rsidRPr="00B969BC">
              <w:rPr>
                <w:rFonts w:asciiTheme="majorBidi" w:eastAsia="Times New Roman" w:hAnsiTheme="majorBidi" w:cstheme="majorBidi" w:hint="cs"/>
                <w:sz w:val="24"/>
                <w:szCs w:val="24"/>
                <w:rtl/>
              </w:rPr>
              <w:t>إلى 3 سنوات</w:t>
            </w:r>
          </w:p>
        </w:tc>
        <w:tc>
          <w:tcPr>
            <w:tcW w:w="7314" w:type="dxa"/>
          </w:tcPr>
          <w:p w:rsidR="006A762E" w:rsidRPr="00B969BC" w:rsidRDefault="00F514A5" w:rsidP="00F514A5">
            <w:pPr>
              <w:bidi/>
              <w:spacing w:line="276" w:lineRule="auto"/>
              <w:rPr>
                <w:rFonts w:asciiTheme="majorBidi" w:eastAsia="Times New Roman" w:hAnsiTheme="majorBidi" w:cstheme="majorBidi"/>
                <w:sz w:val="24"/>
                <w:szCs w:val="24"/>
                <w:rtl/>
              </w:rPr>
            </w:pPr>
            <w:r w:rsidRPr="00B969BC">
              <w:rPr>
                <w:rFonts w:asciiTheme="majorBidi" w:hAnsiTheme="majorBidi" w:cstheme="majorBidi"/>
                <w:sz w:val="24"/>
                <w:szCs w:val="24"/>
                <w:rtl/>
              </w:rPr>
              <w:t>عضلة</w:t>
            </w:r>
            <w:r w:rsidRPr="00B969BC">
              <w:rPr>
                <w:rFonts w:asciiTheme="majorBidi" w:eastAsia="Times New Roman" w:hAnsiTheme="majorBidi" w:cstheme="majorBidi"/>
                <w:sz w:val="24"/>
                <w:szCs w:val="24"/>
                <w:rtl/>
              </w:rPr>
              <w:t xml:space="preserve"> الكتف</w:t>
            </w:r>
            <w:r w:rsidR="000D16A1">
              <w:rPr>
                <w:rFonts w:asciiTheme="majorBidi" w:eastAsia="Times New Roman" w:hAnsiTheme="majorBidi" w:cstheme="majorBidi" w:hint="cs"/>
                <w:sz w:val="24"/>
                <w:szCs w:val="24"/>
                <w:rtl/>
              </w:rPr>
              <w:t xml:space="preserve"> </w:t>
            </w:r>
            <w:r w:rsidRPr="00B969BC">
              <w:rPr>
                <w:rFonts w:asciiTheme="majorBidi" w:eastAsia="Times New Roman" w:hAnsiTheme="majorBidi" w:cstheme="majorBidi"/>
                <w:sz w:val="24"/>
                <w:szCs w:val="24"/>
              </w:rPr>
              <w:t>(deltoid muscle</w:t>
            </w:r>
            <w:r w:rsidR="00B969BC" w:rsidRPr="00B969BC">
              <w:rPr>
                <w:rFonts w:asciiTheme="majorBidi" w:eastAsia="Times New Roman" w:hAnsiTheme="majorBidi" w:cstheme="majorBidi"/>
                <w:sz w:val="24"/>
                <w:szCs w:val="24"/>
              </w:rPr>
              <w:t>)</w:t>
            </w:r>
            <w:r w:rsidRPr="00B969BC">
              <w:rPr>
                <w:rFonts w:asciiTheme="majorBidi" w:eastAsia="Times New Roman" w:hAnsiTheme="majorBidi" w:cstheme="majorBidi" w:hint="cs"/>
                <w:sz w:val="24"/>
                <w:szCs w:val="24"/>
                <w:rtl/>
              </w:rPr>
              <w:t xml:space="preserve">، </w:t>
            </w:r>
            <w:r w:rsidRPr="00B969BC">
              <w:rPr>
                <w:rFonts w:asciiTheme="majorBidi" w:hAnsiTheme="majorBidi" w:cstheme="majorBidi"/>
                <w:sz w:val="24"/>
                <w:szCs w:val="24"/>
                <w:rtl/>
              </w:rPr>
              <w:t>عضلة</w:t>
            </w:r>
            <w:r w:rsidRPr="00B969BC">
              <w:rPr>
                <w:rFonts w:asciiTheme="majorBidi" w:eastAsia="Times New Roman" w:hAnsiTheme="majorBidi" w:cstheme="majorBidi"/>
                <w:sz w:val="24"/>
                <w:szCs w:val="24"/>
                <w:rtl/>
              </w:rPr>
              <w:t xml:space="preserve"> الفخذ</w:t>
            </w:r>
            <w:r w:rsidR="000D16A1">
              <w:rPr>
                <w:rFonts w:asciiTheme="majorBidi" w:eastAsia="Times New Roman" w:hAnsiTheme="majorBidi" w:cstheme="majorBidi" w:hint="cs"/>
                <w:sz w:val="24"/>
                <w:szCs w:val="24"/>
                <w:rtl/>
              </w:rPr>
              <w:t xml:space="preserve"> </w:t>
            </w:r>
            <w:r w:rsidRPr="00B969BC">
              <w:rPr>
                <w:rFonts w:asciiTheme="majorBidi" w:eastAsia="Times New Roman" w:hAnsiTheme="majorBidi" w:cstheme="majorBidi"/>
                <w:sz w:val="24"/>
                <w:szCs w:val="24"/>
              </w:rPr>
              <w:t>(vastus lateralis)</w:t>
            </w:r>
          </w:p>
        </w:tc>
      </w:tr>
      <w:tr w:rsidR="00F514A5" w:rsidTr="0019367E">
        <w:tc>
          <w:tcPr>
            <w:tcW w:w="2262" w:type="dxa"/>
          </w:tcPr>
          <w:p w:rsidR="00F514A5" w:rsidRPr="00B969BC" w:rsidRDefault="00F514A5" w:rsidP="00F514A5">
            <w:pPr>
              <w:bidi/>
              <w:spacing w:line="276" w:lineRule="auto"/>
              <w:rPr>
                <w:rFonts w:asciiTheme="majorBidi" w:eastAsia="Times New Roman" w:hAnsiTheme="majorBidi" w:cstheme="majorBidi"/>
                <w:sz w:val="24"/>
                <w:szCs w:val="24"/>
                <w:rtl/>
              </w:rPr>
            </w:pPr>
            <w:r w:rsidRPr="00B969BC">
              <w:rPr>
                <w:rFonts w:asciiTheme="majorBidi" w:eastAsia="Times New Roman" w:hAnsiTheme="majorBidi" w:cstheme="majorBidi" w:hint="cs"/>
                <w:sz w:val="24"/>
                <w:szCs w:val="24"/>
                <w:rtl/>
              </w:rPr>
              <w:t>البالغون</w:t>
            </w:r>
          </w:p>
        </w:tc>
        <w:tc>
          <w:tcPr>
            <w:tcW w:w="7314" w:type="dxa"/>
          </w:tcPr>
          <w:p w:rsidR="00F514A5" w:rsidRPr="00B969BC" w:rsidRDefault="00750369" w:rsidP="00750369">
            <w:pPr>
              <w:bidi/>
              <w:spacing w:line="276" w:lineRule="auto"/>
              <w:rPr>
                <w:rFonts w:asciiTheme="majorBidi" w:eastAsia="Times New Roman" w:hAnsiTheme="majorBidi" w:cstheme="majorBidi"/>
                <w:sz w:val="24"/>
                <w:szCs w:val="24"/>
                <w:rtl/>
              </w:rPr>
            </w:pPr>
            <w:r>
              <w:rPr>
                <w:rFonts w:asciiTheme="majorBidi" w:eastAsia="Times New Roman" w:hAnsiTheme="majorBidi" w:cstheme="majorBidi" w:hint="cs"/>
                <w:sz w:val="24"/>
                <w:szCs w:val="24"/>
                <w:rtl/>
                <w:lang w:bidi="ar-LB"/>
              </w:rPr>
              <w:t xml:space="preserve">باطن العضلة الألويّة </w:t>
            </w:r>
            <w:r w:rsidR="00F41ECC" w:rsidRPr="00B969BC">
              <w:rPr>
                <w:rFonts w:asciiTheme="majorBidi" w:eastAsia="Times New Roman" w:hAnsiTheme="majorBidi" w:cstheme="majorBidi"/>
                <w:sz w:val="24"/>
                <w:szCs w:val="24"/>
                <w:lang w:bidi="ar-LB"/>
              </w:rPr>
              <w:t xml:space="preserve">(ventrogluteal muscle) </w:t>
            </w:r>
            <w:r w:rsidR="00F41ECC" w:rsidRPr="00B969BC">
              <w:rPr>
                <w:rFonts w:asciiTheme="majorBidi" w:eastAsia="Times New Roman" w:hAnsiTheme="majorBidi" w:cstheme="majorBidi" w:hint="cs"/>
                <w:sz w:val="24"/>
                <w:szCs w:val="24"/>
                <w:rtl/>
                <w:lang w:bidi="ar-LB"/>
              </w:rPr>
              <w:t xml:space="preserve">، </w:t>
            </w:r>
            <w:r w:rsidR="001619EA" w:rsidRPr="00B969BC">
              <w:rPr>
                <w:rFonts w:asciiTheme="majorBidi" w:hAnsiTheme="majorBidi" w:cstheme="majorBidi"/>
                <w:sz w:val="24"/>
                <w:szCs w:val="24"/>
                <w:rtl/>
              </w:rPr>
              <w:t>عضلة</w:t>
            </w:r>
            <w:r w:rsidR="001619EA" w:rsidRPr="00B969BC">
              <w:rPr>
                <w:rFonts w:asciiTheme="majorBidi" w:eastAsia="Times New Roman" w:hAnsiTheme="majorBidi" w:cstheme="majorBidi"/>
                <w:sz w:val="24"/>
                <w:szCs w:val="24"/>
                <w:rtl/>
              </w:rPr>
              <w:t xml:space="preserve"> الكتف</w:t>
            </w:r>
            <w:r w:rsidR="000D16A1">
              <w:rPr>
                <w:rFonts w:asciiTheme="majorBidi" w:eastAsia="Times New Roman" w:hAnsiTheme="majorBidi" w:cstheme="majorBidi" w:hint="cs"/>
                <w:sz w:val="24"/>
                <w:szCs w:val="24"/>
                <w:rtl/>
              </w:rPr>
              <w:t xml:space="preserve"> </w:t>
            </w:r>
            <w:r w:rsidR="001619EA" w:rsidRPr="00B969BC">
              <w:rPr>
                <w:rFonts w:asciiTheme="majorBidi" w:eastAsia="Times New Roman" w:hAnsiTheme="majorBidi" w:cstheme="majorBidi"/>
                <w:sz w:val="24"/>
                <w:szCs w:val="24"/>
              </w:rPr>
              <w:t>(deltoid muscle</w:t>
            </w:r>
            <w:r w:rsidR="00B969BC" w:rsidRPr="00B969BC">
              <w:rPr>
                <w:rFonts w:asciiTheme="majorBidi" w:eastAsia="Times New Roman" w:hAnsiTheme="majorBidi" w:cstheme="majorBidi"/>
                <w:sz w:val="24"/>
                <w:szCs w:val="24"/>
              </w:rPr>
              <w:t>)</w:t>
            </w:r>
            <w:r w:rsidR="001619EA" w:rsidRPr="00B969BC">
              <w:rPr>
                <w:rFonts w:asciiTheme="majorBidi" w:eastAsia="Times New Roman" w:hAnsiTheme="majorBidi" w:cstheme="majorBidi" w:hint="cs"/>
                <w:sz w:val="24"/>
                <w:szCs w:val="24"/>
                <w:rtl/>
              </w:rPr>
              <w:t xml:space="preserve">، </w:t>
            </w:r>
            <w:r w:rsidR="00B969BC" w:rsidRPr="00B969BC">
              <w:rPr>
                <w:rFonts w:asciiTheme="majorBidi" w:hAnsiTheme="majorBidi" w:cstheme="majorBidi"/>
                <w:sz w:val="24"/>
                <w:szCs w:val="24"/>
                <w:rtl/>
              </w:rPr>
              <w:t>عضلة</w:t>
            </w:r>
            <w:r w:rsidR="00B969BC" w:rsidRPr="00B969BC">
              <w:rPr>
                <w:rFonts w:asciiTheme="majorBidi" w:eastAsia="Times New Roman" w:hAnsiTheme="majorBidi" w:cstheme="majorBidi"/>
                <w:sz w:val="24"/>
                <w:szCs w:val="24"/>
                <w:rtl/>
              </w:rPr>
              <w:t xml:space="preserve"> الفخذ</w:t>
            </w:r>
            <w:r w:rsidR="000D16A1">
              <w:rPr>
                <w:rFonts w:asciiTheme="majorBidi" w:eastAsia="Times New Roman" w:hAnsiTheme="majorBidi" w:cstheme="majorBidi" w:hint="cs"/>
                <w:sz w:val="24"/>
                <w:szCs w:val="24"/>
                <w:rtl/>
              </w:rPr>
              <w:t xml:space="preserve"> </w:t>
            </w:r>
            <w:r w:rsidR="00B969BC" w:rsidRPr="00B969BC">
              <w:rPr>
                <w:rFonts w:asciiTheme="majorBidi" w:eastAsia="Times New Roman" w:hAnsiTheme="majorBidi" w:cstheme="majorBidi"/>
                <w:sz w:val="24"/>
                <w:szCs w:val="24"/>
              </w:rPr>
              <w:t>(vastus lateralis)</w:t>
            </w:r>
          </w:p>
        </w:tc>
      </w:tr>
    </w:tbl>
    <w:p w:rsidR="00B11D32" w:rsidRPr="00B11D32" w:rsidRDefault="00B11D32" w:rsidP="00B11D32">
      <w:pPr>
        <w:tabs>
          <w:tab w:val="right" w:pos="900"/>
        </w:tabs>
        <w:bidi/>
        <w:spacing w:after="0" w:line="276" w:lineRule="auto"/>
        <w:rPr>
          <w:rFonts w:asciiTheme="majorBidi" w:hAnsiTheme="majorBidi" w:cstheme="majorBidi"/>
          <w:sz w:val="12"/>
          <w:szCs w:val="12"/>
        </w:rPr>
      </w:pPr>
    </w:p>
    <w:p w:rsidR="0041685F" w:rsidRDefault="0041685F" w:rsidP="00D83BEF">
      <w:pPr>
        <w:pStyle w:val="ListParagraph"/>
        <w:numPr>
          <w:ilvl w:val="0"/>
          <w:numId w:val="2"/>
        </w:numPr>
        <w:tabs>
          <w:tab w:val="right" w:pos="900"/>
        </w:tabs>
        <w:bidi/>
        <w:spacing w:after="0" w:line="360" w:lineRule="auto"/>
        <w:jc w:val="lowKashida"/>
        <w:rPr>
          <w:rFonts w:asciiTheme="majorBidi" w:hAnsiTheme="majorBidi" w:cstheme="majorBidi"/>
          <w:sz w:val="24"/>
          <w:szCs w:val="24"/>
        </w:rPr>
      </w:pPr>
      <w:r w:rsidRPr="0019118C">
        <w:rPr>
          <w:rFonts w:asciiTheme="majorBidi" w:hAnsiTheme="majorBidi" w:cstheme="majorBidi" w:hint="cs"/>
          <w:sz w:val="24"/>
          <w:szCs w:val="24"/>
          <w:rtl/>
        </w:rPr>
        <w:t>الإبتعاد مسافة 2.5 سنتيمتر عن أي مكان حقن سابق</w:t>
      </w:r>
      <w:r w:rsidR="00922E68">
        <w:rPr>
          <w:rFonts w:asciiTheme="majorBidi" w:hAnsiTheme="majorBidi" w:cstheme="majorBidi" w:hint="cs"/>
          <w:sz w:val="24"/>
          <w:szCs w:val="24"/>
          <w:rtl/>
        </w:rPr>
        <w:t xml:space="preserve">. </w:t>
      </w:r>
      <w:r w:rsidR="00922E68" w:rsidRPr="00922E68">
        <w:rPr>
          <w:rFonts w:asciiTheme="majorBidi" w:hAnsiTheme="majorBidi" w:cstheme="majorBidi"/>
          <w:sz w:val="24"/>
          <w:szCs w:val="24"/>
          <w:rtl/>
        </w:rPr>
        <w:t xml:space="preserve">لا يتم </w:t>
      </w:r>
      <w:r w:rsidR="00922E68">
        <w:rPr>
          <w:rFonts w:asciiTheme="majorBidi" w:hAnsiTheme="majorBidi" w:cstheme="majorBidi" w:hint="cs"/>
          <w:sz w:val="24"/>
          <w:szCs w:val="24"/>
          <w:rtl/>
        </w:rPr>
        <w:t>ال</w:t>
      </w:r>
      <w:r w:rsidR="00922E68" w:rsidRPr="00922E68">
        <w:rPr>
          <w:rFonts w:asciiTheme="majorBidi" w:hAnsiTheme="majorBidi" w:cstheme="majorBidi"/>
          <w:sz w:val="24"/>
          <w:szCs w:val="24"/>
          <w:rtl/>
        </w:rPr>
        <w:t>حقن</w:t>
      </w:r>
      <w:r w:rsidR="00922E68">
        <w:rPr>
          <w:rFonts w:asciiTheme="majorBidi" w:hAnsiTheme="majorBidi" w:cstheme="majorBidi" w:hint="cs"/>
          <w:sz w:val="24"/>
          <w:szCs w:val="24"/>
          <w:rtl/>
        </w:rPr>
        <w:t xml:space="preserve"> في نفس الموضع</w:t>
      </w:r>
      <w:r w:rsidR="00922E68" w:rsidRPr="00922E68">
        <w:rPr>
          <w:rFonts w:asciiTheme="majorBidi" w:hAnsiTheme="majorBidi" w:cstheme="majorBidi"/>
          <w:sz w:val="24"/>
          <w:szCs w:val="24"/>
          <w:rtl/>
        </w:rPr>
        <w:t xml:space="preserve"> ثانية إلا بعد </w:t>
      </w:r>
      <w:r w:rsidR="00BC54EE">
        <w:rPr>
          <w:rFonts w:asciiTheme="majorBidi" w:hAnsiTheme="majorBidi" w:cstheme="majorBidi" w:hint="cs"/>
          <w:sz w:val="24"/>
          <w:szCs w:val="24"/>
          <w:rtl/>
        </w:rPr>
        <w:t xml:space="preserve">مرور </w:t>
      </w:r>
      <w:r w:rsidR="00922E68" w:rsidRPr="00922E68">
        <w:rPr>
          <w:rFonts w:asciiTheme="majorBidi" w:hAnsiTheme="majorBidi" w:cstheme="majorBidi"/>
          <w:sz w:val="24"/>
          <w:szCs w:val="24"/>
          <w:rtl/>
        </w:rPr>
        <w:t>أسبوعين</w:t>
      </w:r>
      <w:r w:rsidR="00922E68" w:rsidRPr="00922E68">
        <w:rPr>
          <w:rFonts w:asciiTheme="majorBidi" w:hAnsiTheme="majorBidi" w:cstheme="majorBidi" w:hint="cs"/>
          <w:sz w:val="24"/>
          <w:szCs w:val="24"/>
          <w:rtl/>
        </w:rPr>
        <w:t>.</w:t>
      </w:r>
    </w:p>
    <w:p w:rsidR="00976B07" w:rsidRPr="00161B81" w:rsidRDefault="00976B07" w:rsidP="00D83BEF">
      <w:pPr>
        <w:pStyle w:val="ListParagraph"/>
        <w:numPr>
          <w:ilvl w:val="0"/>
          <w:numId w:val="2"/>
        </w:numPr>
        <w:tabs>
          <w:tab w:val="right" w:pos="900"/>
        </w:tabs>
        <w:bidi/>
        <w:spacing w:line="360" w:lineRule="auto"/>
        <w:jc w:val="lowKashida"/>
        <w:rPr>
          <w:rFonts w:asciiTheme="majorBidi" w:hAnsiTheme="majorBidi" w:cstheme="majorBidi"/>
          <w:sz w:val="24"/>
          <w:szCs w:val="24"/>
          <w:rtl/>
        </w:rPr>
      </w:pPr>
      <w:r w:rsidRPr="00161B81">
        <w:rPr>
          <w:rFonts w:asciiTheme="majorBidi" w:hAnsiTheme="majorBidi" w:cstheme="majorBidi"/>
          <w:sz w:val="24"/>
          <w:szCs w:val="24"/>
          <w:rtl/>
        </w:rPr>
        <w:t xml:space="preserve">أخذ الاحتياطات اللازمة لمنع الحركة المفاجئة للمريض أثناء عملية الحقن </w:t>
      </w:r>
      <w:r w:rsidRPr="00161B81">
        <w:rPr>
          <w:rStyle w:val="hps"/>
          <w:rFonts w:asciiTheme="majorBidi" w:hAnsiTheme="majorBidi" w:cstheme="majorBidi"/>
          <w:sz w:val="24"/>
          <w:szCs w:val="24"/>
          <w:rtl/>
        </w:rPr>
        <w:t>وذلك من خلال</w:t>
      </w:r>
      <w:r w:rsidRPr="00161B81">
        <w:rPr>
          <w:rFonts w:asciiTheme="majorBidi" w:hAnsiTheme="majorBidi" w:cstheme="majorBidi"/>
          <w:sz w:val="24"/>
          <w:szCs w:val="24"/>
          <w:rtl/>
        </w:rPr>
        <w:t>:</w:t>
      </w:r>
    </w:p>
    <w:p w:rsidR="00976B07" w:rsidRPr="00161B81" w:rsidRDefault="00976B07" w:rsidP="00D83BEF">
      <w:pPr>
        <w:pStyle w:val="ListParagraph"/>
        <w:numPr>
          <w:ilvl w:val="1"/>
          <w:numId w:val="2"/>
        </w:numPr>
        <w:tabs>
          <w:tab w:val="right" w:pos="900"/>
        </w:tabs>
        <w:bidi/>
        <w:spacing w:line="360" w:lineRule="auto"/>
        <w:jc w:val="lowKashida"/>
        <w:rPr>
          <w:rStyle w:val="hps"/>
          <w:rFonts w:asciiTheme="majorBidi" w:hAnsiTheme="majorBidi" w:cstheme="majorBidi"/>
          <w:sz w:val="24"/>
          <w:szCs w:val="24"/>
        </w:rPr>
      </w:pPr>
      <w:r w:rsidRPr="00161B81">
        <w:rPr>
          <w:rStyle w:val="hps"/>
          <w:rFonts w:asciiTheme="majorBidi" w:hAnsiTheme="majorBidi" w:cstheme="majorBidi"/>
          <w:sz w:val="24"/>
          <w:szCs w:val="24"/>
          <w:rtl/>
        </w:rPr>
        <w:t>التحكّم بحركة الطفل بلطف من خلال الإستعانة بشخص راشد</w:t>
      </w:r>
      <w:r w:rsidR="00DC1D63">
        <w:rPr>
          <w:rStyle w:val="hps"/>
          <w:rFonts w:asciiTheme="majorBidi" w:hAnsiTheme="majorBidi" w:cstheme="majorBidi"/>
          <w:sz w:val="24"/>
          <w:szCs w:val="24"/>
          <w:rtl/>
        </w:rPr>
        <w:t xml:space="preserve"> </w:t>
      </w:r>
      <w:r w:rsidRPr="00161B81">
        <w:rPr>
          <w:rStyle w:val="hps"/>
          <w:rFonts w:asciiTheme="majorBidi" w:hAnsiTheme="majorBidi" w:cstheme="majorBidi"/>
          <w:sz w:val="24"/>
          <w:szCs w:val="24"/>
          <w:rtl/>
        </w:rPr>
        <w:t>ومن الأفضل أن يكون الأم أو الأب. يمكن أن تجلس الأم (أوالأب) وتمسك الطفل في حضنها.</w:t>
      </w:r>
    </w:p>
    <w:p w:rsidR="00976B07" w:rsidRPr="00161B81" w:rsidRDefault="00976B07" w:rsidP="00D83BEF">
      <w:pPr>
        <w:pStyle w:val="ListParagraph"/>
        <w:numPr>
          <w:ilvl w:val="1"/>
          <w:numId w:val="2"/>
        </w:numPr>
        <w:tabs>
          <w:tab w:val="right" w:pos="900"/>
        </w:tabs>
        <w:bidi/>
        <w:spacing w:line="360" w:lineRule="auto"/>
        <w:jc w:val="lowKashida"/>
        <w:rPr>
          <w:rStyle w:val="hps"/>
          <w:rFonts w:asciiTheme="majorBidi" w:hAnsiTheme="majorBidi" w:cstheme="majorBidi"/>
          <w:sz w:val="24"/>
          <w:szCs w:val="24"/>
        </w:rPr>
      </w:pPr>
      <w:r w:rsidRPr="00161B81">
        <w:rPr>
          <w:rStyle w:val="hps"/>
          <w:rFonts w:asciiTheme="majorBidi" w:hAnsiTheme="majorBidi" w:cstheme="majorBidi"/>
          <w:sz w:val="24"/>
          <w:szCs w:val="24"/>
          <w:rtl/>
        </w:rPr>
        <w:t>التأكّد من أنّ الشخص الراشد بكامل قواه العقلية ولا يخاف من الحقن قبل المباشرة بعملية الحقن، وفي حال كان لديه مشكلة يجب وضع / الطلب من المريض الإستلقاء على ظهره والإستعانة بشخص راشد للتحكم بحركة المريض إذا لزم الأمر.</w:t>
      </w:r>
    </w:p>
    <w:p w:rsidR="000E7EC4" w:rsidRPr="00161B81" w:rsidRDefault="000E7EC4" w:rsidP="00D83BEF">
      <w:pPr>
        <w:pStyle w:val="ListParagraph"/>
        <w:numPr>
          <w:ilvl w:val="0"/>
          <w:numId w:val="2"/>
        </w:numPr>
        <w:tabs>
          <w:tab w:val="right" w:pos="900"/>
        </w:tabs>
        <w:bidi/>
        <w:spacing w:line="360" w:lineRule="auto"/>
        <w:jc w:val="lowKashida"/>
        <w:rPr>
          <w:rStyle w:val="hps"/>
          <w:rFonts w:asciiTheme="majorBidi" w:hAnsiTheme="majorBidi" w:cstheme="majorBidi"/>
          <w:sz w:val="24"/>
          <w:szCs w:val="24"/>
        </w:rPr>
      </w:pPr>
      <w:r w:rsidRPr="00161B81">
        <w:rPr>
          <w:rStyle w:val="hps"/>
          <w:rFonts w:asciiTheme="majorBidi" w:hAnsiTheme="majorBidi" w:cstheme="majorBidi"/>
          <w:sz w:val="24"/>
          <w:szCs w:val="24"/>
          <w:rtl/>
        </w:rPr>
        <w:t>تطهير الجلد موضع الحقن بم</w:t>
      </w:r>
      <w:r w:rsidR="002C1773" w:rsidRPr="00161B81">
        <w:rPr>
          <w:rStyle w:val="hps"/>
          <w:rFonts w:asciiTheme="majorBidi" w:hAnsiTheme="majorBidi" w:cstheme="majorBidi"/>
          <w:sz w:val="24"/>
          <w:szCs w:val="24"/>
          <w:rtl/>
        </w:rPr>
        <w:t xml:space="preserve">سحة </w:t>
      </w:r>
      <w:r w:rsidR="005C77AE">
        <w:rPr>
          <w:rStyle w:val="hps"/>
          <w:rFonts w:asciiTheme="majorBidi" w:hAnsiTheme="majorBidi" w:cstheme="majorBidi" w:hint="cs"/>
          <w:sz w:val="24"/>
          <w:szCs w:val="24"/>
          <w:rtl/>
        </w:rPr>
        <w:t>مطهّر</w:t>
      </w:r>
      <w:r w:rsidRPr="00161B81">
        <w:rPr>
          <w:rStyle w:val="hps"/>
          <w:rFonts w:asciiTheme="majorBidi" w:hAnsiTheme="majorBidi" w:cstheme="majorBidi"/>
          <w:sz w:val="24"/>
          <w:szCs w:val="24"/>
          <w:rtl/>
        </w:rPr>
        <w:t xml:space="preserve"> (مثلاً كحول بتركيز 70-90%</w:t>
      </w:r>
      <w:r w:rsidR="00431053">
        <w:rPr>
          <w:rStyle w:val="hps"/>
          <w:rFonts w:asciiTheme="majorBidi" w:hAnsiTheme="majorBidi" w:cstheme="majorBidi" w:hint="cs"/>
          <w:sz w:val="24"/>
          <w:szCs w:val="24"/>
          <w:rtl/>
        </w:rPr>
        <w:t xml:space="preserve"> أو كلوريكسيدين</w:t>
      </w:r>
      <w:r w:rsidR="00293AD9">
        <w:rPr>
          <w:rStyle w:val="hps"/>
          <w:rFonts w:asciiTheme="majorBidi" w:hAnsiTheme="majorBidi" w:cstheme="majorBidi" w:hint="cs"/>
          <w:sz w:val="24"/>
          <w:szCs w:val="24"/>
          <w:rtl/>
        </w:rPr>
        <w:t xml:space="preserve"> 2%</w:t>
      </w:r>
      <w:r w:rsidRPr="00161B81">
        <w:rPr>
          <w:rStyle w:val="hps"/>
          <w:rFonts w:asciiTheme="majorBidi" w:hAnsiTheme="majorBidi" w:cstheme="majorBidi"/>
          <w:sz w:val="24"/>
          <w:szCs w:val="24"/>
          <w:rtl/>
        </w:rPr>
        <w:t xml:space="preserve">) </w:t>
      </w:r>
      <w:r w:rsidRPr="00161B81">
        <w:rPr>
          <w:rFonts w:asciiTheme="majorBidi" w:eastAsia="Times New Roman" w:hAnsiTheme="majorBidi" w:cstheme="majorBidi"/>
          <w:sz w:val="24"/>
          <w:szCs w:val="24"/>
          <w:rtl/>
        </w:rPr>
        <w:t xml:space="preserve">في حركة دائرية من الداخل إلى الخارج </w:t>
      </w:r>
      <w:r w:rsidR="002C1773" w:rsidRPr="00161B81">
        <w:rPr>
          <w:rFonts w:asciiTheme="majorBidi" w:eastAsia="Times New Roman" w:hAnsiTheme="majorBidi" w:cstheme="majorBidi"/>
          <w:sz w:val="24"/>
          <w:szCs w:val="24"/>
          <w:rtl/>
        </w:rPr>
        <w:t xml:space="preserve">مرة واحدة (يمكن إعادة الكرّة أذا لزم الأمر ولكن باستعمال مسحة </w:t>
      </w:r>
      <w:r w:rsidR="005C77AE">
        <w:rPr>
          <w:rFonts w:asciiTheme="majorBidi" w:eastAsia="Times New Roman" w:hAnsiTheme="majorBidi" w:cstheme="majorBidi"/>
          <w:sz w:val="24"/>
          <w:szCs w:val="24"/>
          <w:rtl/>
        </w:rPr>
        <w:t>مطهّر</w:t>
      </w:r>
      <w:r w:rsidR="002C1773" w:rsidRPr="00161B81">
        <w:rPr>
          <w:rFonts w:asciiTheme="majorBidi" w:eastAsia="Times New Roman" w:hAnsiTheme="majorBidi" w:cstheme="majorBidi"/>
          <w:sz w:val="24"/>
          <w:szCs w:val="24"/>
          <w:rtl/>
        </w:rPr>
        <w:t xml:space="preserve"> جديدة أخرى) </w:t>
      </w:r>
      <w:r w:rsidRPr="00161B81">
        <w:rPr>
          <w:rStyle w:val="hps"/>
          <w:rFonts w:asciiTheme="majorBidi" w:hAnsiTheme="majorBidi" w:cstheme="majorBidi"/>
          <w:sz w:val="24"/>
          <w:szCs w:val="24"/>
          <w:rtl/>
        </w:rPr>
        <w:t>وترك</w:t>
      </w:r>
      <w:r w:rsidR="002C1773" w:rsidRPr="00161B81">
        <w:rPr>
          <w:rStyle w:val="hps"/>
          <w:rFonts w:asciiTheme="majorBidi" w:hAnsiTheme="majorBidi" w:cstheme="majorBidi"/>
          <w:sz w:val="24"/>
          <w:szCs w:val="24"/>
          <w:rtl/>
        </w:rPr>
        <w:t xml:space="preserve"> موضع الحقن</w:t>
      </w:r>
      <w:r w:rsidR="00D83BEF">
        <w:rPr>
          <w:rStyle w:val="hps"/>
          <w:rFonts w:asciiTheme="majorBidi" w:hAnsiTheme="majorBidi" w:cstheme="majorBidi" w:hint="cs"/>
          <w:sz w:val="24"/>
          <w:szCs w:val="24"/>
          <w:rtl/>
        </w:rPr>
        <w:t xml:space="preserve"> </w:t>
      </w:r>
      <w:r w:rsidRPr="00161B81">
        <w:rPr>
          <w:rFonts w:asciiTheme="majorBidi" w:eastAsia="Times New Roman" w:hAnsiTheme="majorBidi" w:cstheme="majorBidi"/>
          <w:sz w:val="24"/>
          <w:szCs w:val="24"/>
          <w:rtl/>
        </w:rPr>
        <w:t xml:space="preserve">لثواني </w:t>
      </w:r>
      <w:r w:rsidRPr="00161B81">
        <w:rPr>
          <w:rStyle w:val="hps"/>
          <w:rFonts w:asciiTheme="majorBidi" w:hAnsiTheme="majorBidi" w:cstheme="majorBidi"/>
          <w:sz w:val="24"/>
          <w:szCs w:val="24"/>
          <w:rtl/>
        </w:rPr>
        <w:t>حتى ينشف، مع الإمتناع عن إعادة لمسه قبل إتمام عملية الحقن.</w:t>
      </w:r>
    </w:p>
    <w:p w:rsidR="006F6DC1" w:rsidRPr="008A4511" w:rsidRDefault="008A4511" w:rsidP="00D83BEF">
      <w:pPr>
        <w:pStyle w:val="ListParagraph"/>
        <w:numPr>
          <w:ilvl w:val="0"/>
          <w:numId w:val="2"/>
        </w:numPr>
        <w:bidi/>
        <w:spacing w:after="0" w:line="360" w:lineRule="auto"/>
        <w:jc w:val="lowKashida"/>
        <w:rPr>
          <w:rFonts w:asciiTheme="majorBidi" w:eastAsia="Times New Roman" w:hAnsiTheme="majorBidi" w:cstheme="majorBidi"/>
          <w:sz w:val="24"/>
          <w:szCs w:val="24"/>
        </w:rPr>
      </w:pPr>
      <w:r>
        <w:rPr>
          <w:rFonts w:asciiTheme="majorBidi" w:eastAsia="Times New Roman" w:hAnsiTheme="majorBidi" w:cstheme="majorBidi" w:hint="cs"/>
          <w:sz w:val="24"/>
          <w:szCs w:val="24"/>
          <w:rtl/>
        </w:rPr>
        <w:t xml:space="preserve">إستعمال </w:t>
      </w:r>
      <w:r>
        <w:rPr>
          <w:rFonts w:asciiTheme="majorBidi" w:eastAsia="Times New Roman" w:hAnsiTheme="majorBidi" w:cstheme="majorBidi"/>
          <w:sz w:val="24"/>
          <w:szCs w:val="24"/>
        </w:rPr>
        <w:t xml:space="preserve">Z </w:t>
      </w:r>
      <w:r>
        <w:rPr>
          <w:rFonts w:asciiTheme="majorBidi" w:eastAsia="Times New Roman" w:hAnsiTheme="majorBidi" w:cstheme="majorBidi" w:hint="cs"/>
          <w:sz w:val="24"/>
          <w:szCs w:val="24"/>
          <w:rtl/>
          <w:lang w:bidi="ar-LB"/>
        </w:rPr>
        <w:t xml:space="preserve"> تكنيك عند إجراء أي حقن في العضل </w:t>
      </w:r>
      <w:r w:rsidR="00970EDB">
        <w:rPr>
          <w:rFonts w:asciiTheme="majorBidi" w:eastAsia="Times New Roman" w:hAnsiTheme="majorBidi" w:cstheme="majorBidi" w:hint="cs"/>
          <w:sz w:val="24"/>
          <w:szCs w:val="24"/>
          <w:rtl/>
          <w:lang w:bidi="ar-LB"/>
        </w:rPr>
        <w:t xml:space="preserve">وذلك </w:t>
      </w:r>
      <w:r w:rsidR="007A2477">
        <w:rPr>
          <w:rFonts w:asciiTheme="majorBidi" w:eastAsia="Times New Roman" w:hAnsiTheme="majorBidi" w:cstheme="majorBidi" w:hint="cs"/>
          <w:sz w:val="24"/>
          <w:szCs w:val="24"/>
          <w:rtl/>
          <w:lang w:bidi="ar-LB"/>
        </w:rPr>
        <w:t>عبر الضغط على الجلد قليلاً أو</w:t>
      </w:r>
      <w:r w:rsidR="00D872E8">
        <w:rPr>
          <w:rFonts w:asciiTheme="majorBidi" w:eastAsia="Times New Roman" w:hAnsiTheme="majorBidi" w:cstheme="majorBidi" w:hint="cs"/>
          <w:sz w:val="24"/>
          <w:szCs w:val="24"/>
          <w:rtl/>
          <w:lang w:bidi="ar-LB"/>
        </w:rPr>
        <w:t>شدّ</w:t>
      </w:r>
      <w:r w:rsidR="007A2477">
        <w:rPr>
          <w:rFonts w:asciiTheme="majorBidi" w:eastAsia="Times New Roman" w:hAnsiTheme="majorBidi" w:cstheme="majorBidi" w:hint="cs"/>
          <w:sz w:val="24"/>
          <w:szCs w:val="24"/>
          <w:rtl/>
          <w:lang w:bidi="ar-LB"/>
        </w:rPr>
        <w:t>ه</w:t>
      </w:r>
      <w:r w:rsidR="00D83BEF">
        <w:rPr>
          <w:rFonts w:asciiTheme="majorBidi" w:eastAsia="Times New Roman" w:hAnsiTheme="majorBidi" w:cstheme="majorBidi" w:hint="cs"/>
          <w:sz w:val="24"/>
          <w:szCs w:val="24"/>
          <w:rtl/>
          <w:lang w:bidi="ar-LB"/>
        </w:rPr>
        <w:t xml:space="preserve"> </w:t>
      </w:r>
      <w:r w:rsidR="00001D39">
        <w:rPr>
          <w:rFonts w:asciiTheme="majorBidi" w:eastAsia="Times New Roman" w:hAnsiTheme="majorBidi" w:cstheme="majorBidi" w:hint="cs"/>
          <w:sz w:val="24"/>
          <w:szCs w:val="24"/>
          <w:rtl/>
          <w:lang w:bidi="ar-LB"/>
        </w:rPr>
        <w:t xml:space="preserve">قليلاً </w:t>
      </w:r>
      <w:r w:rsidR="00BC450D">
        <w:rPr>
          <w:rFonts w:asciiTheme="majorBidi" w:eastAsia="Times New Roman" w:hAnsiTheme="majorBidi" w:cstheme="majorBidi" w:hint="cs"/>
          <w:sz w:val="24"/>
          <w:szCs w:val="24"/>
          <w:rtl/>
        </w:rPr>
        <w:t>(</w:t>
      </w:r>
      <w:r w:rsidR="00D872E8">
        <w:rPr>
          <w:rFonts w:asciiTheme="majorBidi" w:eastAsia="Times New Roman" w:hAnsiTheme="majorBidi" w:cstheme="majorBidi"/>
          <w:sz w:val="24"/>
          <w:szCs w:val="24"/>
        </w:rPr>
        <w:t>2.5</w:t>
      </w:r>
      <w:r w:rsidR="00D872E8">
        <w:rPr>
          <w:rFonts w:asciiTheme="majorBidi" w:eastAsia="Times New Roman" w:hAnsiTheme="majorBidi" w:cstheme="majorBidi" w:hint="cs"/>
          <w:sz w:val="24"/>
          <w:szCs w:val="24"/>
          <w:rtl/>
        </w:rPr>
        <w:t xml:space="preserve"> سنتيمتر</w:t>
      </w:r>
      <w:r w:rsidR="00BC450D">
        <w:rPr>
          <w:rFonts w:asciiTheme="majorBidi" w:eastAsia="Times New Roman" w:hAnsiTheme="majorBidi" w:cstheme="majorBidi" w:hint="cs"/>
          <w:sz w:val="24"/>
          <w:szCs w:val="24"/>
          <w:rtl/>
        </w:rPr>
        <w:t xml:space="preserve">) </w:t>
      </w:r>
      <w:r w:rsidR="006F6DC1" w:rsidRPr="00547F88">
        <w:rPr>
          <w:rFonts w:asciiTheme="majorBidi" w:eastAsia="Times New Roman" w:hAnsiTheme="majorBidi" w:cstheme="majorBidi"/>
          <w:sz w:val="24"/>
          <w:szCs w:val="24"/>
          <w:rtl/>
        </w:rPr>
        <w:t>ب</w:t>
      </w:r>
      <w:r w:rsidR="00464745" w:rsidRPr="00547F88">
        <w:rPr>
          <w:rFonts w:asciiTheme="majorBidi" w:eastAsia="Times New Roman" w:hAnsiTheme="majorBidi" w:cstheme="majorBidi"/>
          <w:sz w:val="24"/>
          <w:szCs w:val="24"/>
          <w:rtl/>
        </w:rPr>
        <w:t>ال</w:t>
      </w:r>
      <w:r w:rsidR="006F6DC1" w:rsidRPr="00547F88">
        <w:rPr>
          <w:rFonts w:asciiTheme="majorBidi" w:eastAsia="Times New Roman" w:hAnsiTheme="majorBidi" w:cstheme="majorBidi"/>
          <w:sz w:val="24"/>
          <w:szCs w:val="24"/>
          <w:rtl/>
        </w:rPr>
        <w:t xml:space="preserve">يد </w:t>
      </w:r>
      <w:r w:rsidR="00D55D3F" w:rsidRPr="00547F88">
        <w:rPr>
          <w:rFonts w:asciiTheme="majorBidi" w:eastAsia="Times New Roman" w:hAnsiTheme="majorBidi" w:cstheme="majorBidi" w:hint="cs"/>
          <w:sz w:val="24"/>
          <w:szCs w:val="24"/>
          <w:rtl/>
        </w:rPr>
        <w:t xml:space="preserve">غير المهيمنة (عادة اليد </w:t>
      </w:r>
      <w:r w:rsidR="006F6DC1" w:rsidRPr="00547F88">
        <w:rPr>
          <w:rFonts w:asciiTheme="majorBidi" w:eastAsia="Times New Roman" w:hAnsiTheme="majorBidi" w:cstheme="majorBidi"/>
          <w:sz w:val="24"/>
          <w:szCs w:val="24"/>
          <w:rtl/>
        </w:rPr>
        <w:t>اليسرى</w:t>
      </w:r>
      <w:r w:rsidR="00D55D3F" w:rsidRPr="00547F88">
        <w:rPr>
          <w:rFonts w:asciiTheme="majorBidi" w:eastAsia="Times New Roman" w:hAnsiTheme="majorBidi" w:cstheme="majorBidi" w:hint="cs"/>
          <w:sz w:val="24"/>
          <w:szCs w:val="24"/>
          <w:rtl/>
        </w:rPr>
        <w:t>)</w:t>
      </w:r>
      <w:r w:rsidR="00D83BEF">
        <w:rPr>
          <w:rFonts w:asciiTheme="majorBidi" w:eastAsia="Times New Roman" w:hAnsiTheme="majorBidi" w:cstheme="majorBidi" w:hint="cs"/>
          <w:sz w:val="24"/>
          <w:szCs w:val="24"/>
          <w:rtl/>
        </w:rPr>
        <w:t xml:space="preserve"> </w:t>
      </w:r>
      <w:r w:rsidR="001967E0">
        <w:rPr>
          <w:rFonts w:asciiTheme="majorBidi" w:eastAsia="Times New Roman" w:hAnsiTheme="majorBidi" w:cstheme="majorBidi" w:hint="cs"/>
          <w:sz w:val="24"/>
          <w:szCs w:val="24"/>
          <w:rtl/>
        </w:rPr>
        <w:t>مع تجنّب لمس موضع الحقن والإبرة</w:t>
      </w:r>
      <w:r w:rsidR="00DE3B66">
        <w:rPr>
          <w:rFonts w:asciiTheme="majorBidi" w:hAnsiTheme="majorBidi" w:cstheme="majorBidi" w:hint="cs"/>
          <w:sz w:val="24"/>
          <w:szCs w:val="24"/>
          <w:rtl/>
        </w:rPr>
        <w:t xml:space="preserve"> حتى يتمّ غرز الإبرة وحقن الدواء</w:t>
      </w:r>
      <w:r w:rsidR="00CA6432">
        <w:rPr>
          <w:rFonts w:asciiTheme="majorBidi" w:hAnsiTheme="majorBidi" w:cstheme="majorBidi" w:hint="cs"/>
          <w:sz w:val="24"/>
          <w:szCs w:val="24"/>
          <w:rtl/>
        </w:rPr>
        <w:t xml:space="preserve"> ومن ثم سحبها من الجلد</w:t>
      </w:r>
      <w:r w:rsidR="00DE3B66">
        <w:rPr>
          <w:rFonts w:asciiTheme="majorBidi" w:hAnsiTheme="majorBidi" w:cstheme="majorBidi" w:hint="cs"/>
          <w:sz w:val="24"/>
          <w:szCs w:val="24"/>
          <w:rtl/>
        </w:rPr>
        <w:t>،</w:t>
      </w:r>
      <w:r w:rsidR="00CA6432">
        <w:rPr>
          <w:rFonts w:asciiTheme="majorBidi" w:hAnsiTheme="majorBidi" w:cstheme="majorBidi" w:hint="cs"/>
          <w:sz w:val="24"/>
          <w:szCs w:val="24"/>
          <w:rtl/>
        </w:rPr>
        <w:t xml:space="preserve">عندها يتمّ </w:t>
      </w:r>
      <w:r w:rsidR="00616717">
        <w:rPr>
          <w:rFonts w:asciiTheme="majorBidi" w:hAnsiTheme="majorBidi" w:cstheme="majorBidi" w:hint="cs"/>
          <w:sz w:val="24"/>
          <w:szCs w:val="24"/>
          <w:rtl/>
        </w:rPr>
        <w:t>إبعاد الأص</w:t>
      </w:r>
      <w:r w:rsidR="00A96FE0">
        <w:rPr>
          <w:rFonts w:asciiTheme="majorBidi" w:hAnsiTheme="majorBidi" w:cstheme="majorBidi" w:hint="cs"/>
          <w:sz w:val="24"/>
          <w:szCs w:val="24"/>
          <w:rtl/>
        </w:rPr>
        <w:t xml:space="preserve">ابع </w:t>
      </w:r>
      <w:r w:rsidR="00CA6432" w:rsidRPr="00547F88">
        <w:rPr>
          <w:rFonts w:asciiTheme="majorBidi" w:eastAsia="Times New Roman" w:hAnsiTheme="majorBidi" w:cstheme="majorBidi"/>
          <w:sz w:val="24"/>
          <w:szCs w:val="24"/>
          <w:rtl/>
        </w:rPr>
        <w:t xml:space="preserve">اليد </w:t>
      </w:r>
      <w:r w:rsidR="00CA6432" w:rsidRPr="00547F88">
        <w:rPr>
          <w:rFonts w:asciiTheme="majorBidi" w:eastAsia="Times New Roman" w:hAnsiTheme="majorBidi" w:cstheme="majorBidi" w:hint="cs"/>
          <w:sz w:val="24"/>
          <w:szCs w:val="24"/>
          <w:rtl/>
        </w:rPr>
        <w:t xml:space="preserve">غير المهيمنة </w:t>
      </w:r>
      <w:r w:rsidR="00F97602">
        <w:rPr>
          <w:rFonts w:asciiTheme="majorBidi" w:hAnsiTheme="majorBidi" w:cstheme="majorBidi" w:hint="cs"/>
          <w:sz w:val="24"/>
          <w:szCs w:val="24"/>
          <w:rtl/>
        </w:rPr>
        <w:t>عن جلد المريض</w:t>
      </w:r>
      <w:r w:rsidR="006F6DC1" w:rsidRPr="00161B81">
        <w:rPr>
          <w:rFonts w:asciiTheme="majorBidi" w:hAnsiTheme="majorBidi" w:cstheme="majorBidi"/>
          <w:sz w:val="24"/>
          <w:szCs w:val="24"/>
          <w:rtl/>
        </w:rPr>
        <w:t>.</w:t>
      </w:r>
      <w:r w:rsidR="00547F88">
        <w:rPr>
          <w:rFonts w:asciiTheme="majorBidi" w:hAnsiTheme="majorBidi" w:cstheme="majorBidi" w:hint="cs"/>
          <w:sz w:val="24"/>
          <w:szCs w:val="24"/>
          <w:rtl/>
        </w:rPr>
        <w:t xml:space="preserve"> هذا الإجراء مهمّ لمنع تسرب الدواء إلى النسيج تحت الجلد.</w:t>
      </w:r>
    </w:p>
    <w:p w:rsidR="008A4511" w:rsidRPr="008A4511" w:rsidRDefault="00DE6F71" w:rsidP="00DE6F71">
      <w:pPr>
        <w:bidi/>
        <w:spacing w:after="0" w:line="276" w:lineRule="auto"/>
        <w:jc w:val="center"/>
        <w:rPr>
          <w:rFonts w:asciiTheme="majorBidi" w:eastAsia="Times New Roman" w:hAnsiTheme="majorBidi" w:cstheme="majorBidi"/>
          <w:sz w:val="24"/>
          <w:szCs w:val="24"/>
        </w:rPr>
      </w:pPr>
      <w:r>
        <w:rPr>
          <w:noProof/>
        </w:rPr>
        <w:drawing>
          <wp:inline distT="0" distB="0" distL="0" distR="0">
            <wp:extent cx="3859263" cy="1085850"/>
            <wp:effectExtent l="0" t="0" r="8255" b="0"/>
            <wp:docPr id="11" name="Picture 11" descr="http://thenursepath.com/wp-content/uploads/2014/04/Z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 descr="http://thenursepath.com/wp-content/uploads/2014/04/ZT.jpg"/>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3898985" cy="1097026"/>
                    </a:xfrm>
                    <a:prstGeom prst="rect">
                      <a:avLst/>
                    </a:prstGeom>
                    <a:noFill/>
                    <a:ln>
                      <a:noFill/>
                    </a:ln>
                  </pic:spPr>
                </pic:pic>
              </a:graphicData>
            </a:graphic>
          </wp:inline>
        </w:drawing>
      </w:r>
    </w:p>
    <w:p w:rsidR="006F6DC1" w:rsidRPr="00161B81" w:rsidRDefault="006F6DC1" w:rsidP="00D83BEF">
      <w:pPr>
        <w:pStyle w:val="ListParagraph"/>
        <w:numPr>
          <w:ilvl w:val="0"/>
          <w:numId w:val="2"/>
        </w:numPr>
        <w:bidi/>
        <w:spacing w:after="0" w:line="360" w:lineRule="auto"/>
        <w:jc w:val="lowKashida"/>
        <w:rPr>
          <w:rFonts w:asciiTheme="majorBidi" w:eastAsia="Times New Roman" w:hAnsiTheme="majorBidi" w:cstheme="majorBidi"/>
          <w:sz w:val="24"/>
          <w:szCs w:val="24"/>
        </w:rPr>
      </w:pPr>
      <w:r w:rsidRPr="00161B81">
        <w:rPr>
          <w:rFonts w:asciiTheme="majorBidi" w:eastAsia="Times New Roman" w:hAnsiTheme="majorBidi" w:cstheme="majorBidi"/>
          <w:sz w:val="24"/>
          <w:szCs w:val="24"/>
          <w:rtl/>
        </w:rPr>
        <w:t xml:space="preserve">ادخال </w:t>
      </w:r>
      <w:r w:rsidR="004539E5">
        <w:rPr>
          <w:rFonts w:asciiTheme="majorBidi" w:eastAsia="Times New Roman" w:hAnsiTheme="majorBidi" w:cstheme="majorBidi"/>
          <w:sz w:val="24"/>
          <w:szCs w:val="24"/>
        </w:rPr>
        <w:t xml:space="preserve"> 3/4</w:t>
      </w:r>
      <w:r w:rsidRPr="00161B81">
        <w:rPr>
          <w:rFonts w:asciiTheme="majorBidi" w:eastAsia="Times New Roman" w:hAnsiTheme="majorBidi" w:cstheme="majorBidi"/>
          <w:sz w:val="24"/>
          <w:szCs w:val="24"/>
          <w:rtl/>
        </w:rPr>
        <w:t>الإبرة ب</w:t>
      </w:r>
      <w:r w:rsidR="000E7EC4" w:rsidRPr="00161B81">
        <w:rPr>
          <w:rFonts w:asciiTheme="majorBidi" w:eastAsia="Times New Roman" w:hAnsiTheme="majorBidi" w:cstheme="majorBidi"/>
          <w:sz w:val="24"/>
          <w:szCs w:val="24"/>
          <w:rtl/>
        </w:rPr>
        <w:t>ال</w:t>
      </w:r>
      <w:r w:rsidRPr="00161B81">
        <w:rPr>
          <w:rFonts w:asciiTheme="majorBidi" w:eastAsia="Times New Roman" w:hAnsiTheme="majorBidi" w:cstheme="majorBidi"/>
          <w:sz w:val="24"/>
          <w:szCs w:val="24"/>
          <w:rtl/>
        </w:rPr>
        <w:t xml:space="preserve">يد </w:t>
      </w:r>
      <w:r w:rsidR="00D55D3F">
        <w:rPr>
          <w:rFonts w:asciiTheme="majorBidi" w:eastAsia="Times New Roman" w:hAnsiTheme="majorBidi" w:cstheme="majorBidi" w:hint="cs"/>
          <w:sz w:val="24"/>
          <w:szCs w:val="24"/>
          <w:rtl/>
        </w:rPr>
        <w:t xml:space="preserve">المهيمنة (عادة اليد </w:t>
      </w:r>
      <w:r w:rsidRPr="00161B81">
        <w:rPr>
          <w:rFonts w:asciiTheme="majorBidi" w:eastAsia="Times New Roman" w:hAnsiTheme="majorBidi" w:cstheme="majorBidi"/>
          <w:sz w:val="24"/>
          <w:szCs w:val="24"/>
          <w:rtl/>
        </w:rPr>
        <w:t>اليمنى</w:t>
      </w:r>
      <w:r w:rsidR="00D55D3F">
        <w:rPr>
          <w:rFonts w:asciiTheme="majorBidi" w:eastAsia="Times New Roman" w:hAnsiTheme="majorBidi" w:cstheme="majorBidi" w:hint="cs"/>
          <w:sz w:val="24"/>
          <w:szCs w:val="24"/>
          <w:rtl/>
        </w:rPr>
        <w:t>)</w:t>
      </w:r>
      <w:r w:rsidRPr="00161B81">
        <w:rPr>
          <w:rFonts w:asciiTheme="majorBidi" w:eastAsia="Times New Roman" w:hAnsiTheme="majorBidi" w:cstheme="majorBidi"/>
          <w:sz w:val="24"/>
          <w:szCs w:val="24"/>
          <w:rtl/>
        </w:rPr>
        <w:t xml:space="preserve"> في الجزء الذي تمسكه من محيط العضلة بزاوية</w:t>
      </w:r>
      <w:r w:rsidRPr="00161B81">
        <w:rPr>
          <w:rFonts w:asciiTheme="majorBidi" w:eastAsia="Times New Roman" w:hAnsiTheme="majorBidi" w:cstheme="majorBidi"/>
          <w:sz w:val="24"/>
          <w:szCs w:val="24"/>
        </w:rPr>
        <w:t>90°</w:t>
      </w:r>
      <w:r w:rsidR="00D55D3F">
        <w:rPr>
          <w:rFonts w:asciiTheme="majorBidi" w:eastAsia="Times New Roman" w:hAnsiTheme="majorBidi" w:cstheme="majorBidi"/>
          <w:sz w:val="24"/>
          <w:szCs w:val="24"/>
        </w:rPr>
        <w:t>-72</w:t>
      </w:r>
      <w:r w:rsidR="00D55D3F" w:rsidRPr="00161B81">
        <w:rPr>
          <w:rFonts w:asciiTheme="majorBidi" w:eastAsia="Times New Roman" w:hAnsiTheme="majorBidi" w:cstheme="majorBidi"/>
          <w:sz w:val="24"/>
          <w:szCs w:val="24"/>
        </w:rPr>
        <w:t xml:space="preserve">° </w:t>
      </w:r>
      <w:r w:rsidR="00D83BEF">
        <w:rPr>
          <w:rFonts w:asciiTheme="majorBidi" w:eastAsia="Times New Roman" w:hAnsiTheme="majorBidi" w:cstheme="majorBidi" w:hint="cs"/>
          <w:sz w:val="24"/>
          <w:szCs w:val="24"/>
          <w:rtl/>
        </w:rPr>
        <w:t xml:space="preserve"> </w:t>
      </w:r>
      <w:r w:rsidRPr="00161B81">
        <w:rPr>
          <w:rFonts w:asciiTheme="majorBidi" w:eastAsia="Times New Roman" w:hAnsiTheme="majorBidi" w:cstheme="majorBidi"/>
          <w:sz w:val="24"/>
          <w:szCs w:val="24"/>
          <w:rtl/>
        </w:rPr>
        <w:t xml:space="preserve">عمودياً على </w:t>
      </w:r>
      <w:r w:rsidRPr="00D83BEF">
        <w:rPr>
          <w:rFonts w:asciiTheme="majorBidi" w:eastAsia="Times New Roman" w:hAnsiTheme="majorBidi" w:cstheme="majorBidi"/>
          <w:sz w:val="24"/>
          <w:szCs w:val="24"/>
          <w:rtl/>
        </w:rPr>
        <w:t>الجلد</w:t>
      </w:r>
      <w:r w:rsidR="00D83BEF">
        <w:rPr>
          <w:rFonts w:asciiTheme="majorBidi" w:eastAsia="Times New Roman" w:hAnsiTheme="majorBidi" w:cstheme="majorBidi" w:hint="cs"/>
          <w:sz w:val="24"/>
          <w:szCs w:val="24"/>
          <w:rtl/>
        </w:rPr>
        <w:t xml:space="preserve"> </w:t>
      </w:r>
      <w:r w:rsidR="008A335F" w:rsidRPr="00D83BEF">
        <w:rPr>
          <w:rFonts w:asciiTheme="majorBidi" w:eastAsia="Times New Roman" w:hAnsiTheme="majorBidi" w:cstheme="majorBidi" w:hint="cs"/>
          <w:sz w:val="24"/>
          <w:szCs w:val="24"/>
          <w:rtl/>
        </w:rPr>
        <w:t>(</w:t>
      </w:r>
      <w:r w:rsidR="00D83BEF">
        <w:rPr>
          <w:rFonts w:asciiTheme="majorBidi" w:eastAsia="Times New Roman" w:hAnsiTheme="majorBidi" w:cstheme="majorBidi" w:hint="cs"/>
          <w:sz w:val="24"/>
          <w:szCs w:val="24"/>
          <w:rtl/>
        </w:rPr>
        <w:t>زاوية أقل</w:t>
      </w:r>
      <w:r w:rsidR="008A335F" w:rsidRPr="00D83BEF">
        <w:rPr>
          <w:rFonts w:asciiTheme="majorBidi" w:eastAsia="Times New Roman" w:hAnsiTheme="majorBidi" w:cstheme="majorBidi" w:hint="cs"/>
          <w:sz w:val="24"/>
          <w:szCs w:val="24"/>
          <w:rtl/>
        </w:rPr>
        <w:t xml:space="preserve"> عند الأشخاص الهزيل</w:t>
      </w:r>
      <w:r w:rsidR="00D55D3F" w:rsidRPr="00D83BEF">
        <w:rPr>
          <w:rFonts w:asciiTheme="majorBidi" w:eastAsia="Times New Roman" w:hAnsiTheme="majorBidi" w:cstheme="majorBidi" w:hint="cs"/>
          <w:sz w:val="24"/>
          <w:szCs w:val="24"/>
          <w:rtl/>
        </w:rPr>
        <w:t>و</w:t>
      </w:r>
      <w:r w:rsidR="008A335F" w:rsidRPr="00D83BEF">
        <w:rPr>
          <w:rFonts w:asciiTheme="majorBidi" w:eastAsia="Times New Roman" w:hAnsiTheme="majorBidi" w:cstheme="majorBidi" w:hint="cs"/>
          <w:sz w:val="24"/>
          <w:szCs w:val="24"/>
          <w:rtl/>
        </w:rPr>
        <w:t>ن)</w:t>
      </w:r>
      <w:r w:rsidRPr="00D83BEF">
        <w:rPr>
          <w:rFonts w:asciiTheme="majorBidi" w:eastAsia="Times New Roman" w:hAnsiTheme="majorBidi" w:cstheme="majorBidi"/>
          <w:sz w:val="24"/>
          <w:szCs w:val="24"/>
          <w:rtl/>
        </w:rPr>
        <w:t>،</w:t>
      </w:r>
      <w:r w:rsidRPr="00161B81">
        <w:rPr>
          <w:rFonts w:asciiTheme="majorBidi" w:eastAsia="Times New Roman" w:hAnsiTheme="majorBidi" w:cstheme="majorBidi"/>
          <w:sz w:val="24"/>
          <w:szCs w:val="24"/>
          <w:rtl/>
        </w:rPr>
        <w:t xml:space="preserve"> و قم بسحب مكبس السرنجة فإن لم يدخل دم إلى الإبرة ف</w:t>
      </w:r>
      <w:r w:rsidR="000E7EC4" w:rsidRPr="00161B81">
        <w:rPr>
          <w:rFonts w:asciiTheme="majorBidi" w:eastAsia="Times New Roman" w:hAnsiTheme="majorBidi" w:cstheme="majorBidi"/>
          <w:sz w:val="24"/>
          <w:szCs w:val="24"/>
          <w:rtl/>
        </w:rPr>
        <w:t xml:space="preserve">هذا يعني أنها في </w:t>
      </w:r>
      <w:r w:rsidRPr="00161B81">
        <w:rPr>
          <w:rFonts w:asciiTheme="majorBidi" w:eastAsia="Times New Roman" w:hAnsiTheme="majorBidi" w:cstheme="majorBidi"/>
          <w:sz w:val="24"/>
          <w:szCs w:val="24"/>
          <w:rtl/>
        </w:rPr>
        <w:t>مكان سليم للحقن</w:t>
      </w:r>
      <w:r w:rsidRPr="00161B81">
        <w:rPr>
          <w:rFonts w:asciiTheme="majorBidi" w:eastAsia="Times New Roman" w:hAnsiTheme="majorBidi" w:cstheme="majorBidi"/>
          <w:sz w:val="24"/>
          <w:szCs w:val="24"/>
        </w:rPr>
        <w:t>.</w:t>
      </w:r>
      <w:r w:rsidR="004E3DEC">
        <w:rPr>
          <w:rFonts w:asciiTheme="majorBidi" w:eastAsia="Times New Roman" w:hAnsiTheme="majorBidi" w:cstheme="majorBidi" w:hint="cs"/>
          <w:sz w:val="24"/>
          <w:szCs w:val="24"/>
          <w:rtl/>
        </w:rPr>
        <w:t xml:space="preserve"> يجب سحب ورمي الإبرة والسرنجة بما فيها من دواء في حال تمّ سحب دم بالإبرة حتى ولوكان قليلاً</w:t>
      </w:r>
      <w:r w:rsidR="004E0BC4">
        <w:rPr>
          <w:rFonts w:asciiTheme="majorBidi" w:eastAsia="Times New Roman" w:hAnsiTheme="majorBidi" w:cstheme="majorBidi" w:hint="cs"/>
          <w:sz w:val="24"/>
          <w:szCs w:val="24"/>
          <w:rtl/>
        </w:rPr>
        <w:t xml:space="preserve">، وتحضير جرعة أخرى من الدواء بعد </w:t>
      </w:r>
      <w:r w:rsidR="00B0060D">
        <w:rPr>
          <w:rFonts w:asciiTheme="majorBidi" w:eastAsia="Times New Roman" w:hAnsiTheme="majorBidi" w:cstheme="majorBidi" w:hint="cs"/>
          <w:sz w:val="24"/>
          <w:szCs w:val="24"/>
          <w:rtl/>
        </w:rPr>
        <w:t>إ</w:t>
      </w:r>
      <w:r w:rsidR="004E0BC4">
        <w:rPr>
          <w:rFonts w:asciiTheme="majorBidi" w:eastAsia="Times New Roman" w:hAnsiTheme="majorBidi" w:cstheme="majorBidi" w:hint="cs"/>
          <w:sz w:val="24"/>
          <w:szCs w:val="24"/>
          <w:rtl/>
        </w:rPr>
        <w:t xml:space="preserve">خبار المريض(ة) </w:t>
      </w:r>
      <w:r w:rsidR="00CA5FBC">
        <w:rPr>
          <w:rFonts w:asciiTheme="majorBidi" w:eastAsia="Times New Roman" w:hAnsiTheme="majorBidi" w:cstheme="majorBidi" w:hint="cs"/>
          <w:sz w:val="24"/>
          <w:szCs w:val="24"/>
          <w:rtl/>
        </w:rPr>
        <w:t>بما حصل لحقنها في موضع آخر من الجسم.</w:t>
      </w:r>
    </w:p>
    <w:p w:rsidR="006F6DC1" w:rsidRPr="00161B81" w:rsidRDefault="006F6DC1" w:rsidP="00D83BEF">
      <w:pPr>
        <w:pStyle w:val="ListParagraph"/>
        <w:numPr>
          <w:ilvl w:val="0"/>
          <w:numId w:val="2"/>
        </w:numPr>
        <w:bidi/>
        <w:spacing w:after="0" w:line="360" w:lineRule="auto"/>
        <w:jc w:val="lowKashida"/>
        <w:rPr>
          <w:rFonts w:asciiTheme="majorBidi" w:eastAsia="Times New Roman" w:hAnsiTheme="majorBidi" w:cstheme="majorBidi"/>
          <w:sz w:val="24"/>
          <w:szCs w:val="24"/>
        </w:rPr>
      </w:pPr>
      <w:r w:rsidRPr="00161B81">
        <w:rPr>
          <w:rFonts w:asciiTheme="majorBidi" w:eastAsia="Times New Roman" w:hAnsiTheme="majorBidi" w:cstheme="majorBidi"/>
          <w:sz w:val="24"/>
          <w:szCs w:val="24"/>
          <w:rtl/>
        </w:rPr>
        <w:t>إفراغ محتوى السرنجة داخل العضلة برفق</w:t>
      </w:r>
      <w:r w:rsidR="00F24CFD">
        <w:rPr>
          <w:rFonts w:asciiTheme="majorBidi" w:eastAsia="Times New Roman" w:hAnsiTheme="majorBidi" w:cstheme="majorBidi" w:hint="cs"/>
          <w:sz w:val="24"/>
          <w:szCs w:val="24"/>
          <w:rtl/>
        </w:rPr>
        <w:t xml:space="preserve"> و</w:t>
      </w:r>
      <w:r w:rsidR="00F9370C">
        <w:rPr>
          <w:rFonts w:asciiTheme="majorBidi" w:eastAsia="Times New Roman" w:hAnsiTheme="majorBidi" w:cstheme="majorBidi" w:hint="cs"/>
          <w:sz w:val="24"/>
          <w:szCs w:val="24"/>
          <w:rtl/>
        </w:rPr>
        <w:t>رَوية</w:t>
      </w:r>
      <w:r w:rsidR="00C36EAE">
        <w:rPr>
          <w:rFonts w:asciiTheme="majorBidi" w:eastAsia="Times New Roman" w:hAnsiTheme="majorBidi" w:cstheme="majorBidi" w:hint="cs"/>
          <w:sz w:val="24"/>
          <w:szCs w:val="24"/>
          <w:rtl/>
        </w:rPr>
        <w:t xml:space="preserve"> </w:t>
      </w:r>
      <w:r w:rsidR="005762C4">
        <w:rPr>
          <w:rFonts w:asciiTheme="majorBidi" w:eastAsia="Times New Roman" w:hAnsiTheme="majorBidi" w:cstheme="majorBidi"/>
          <w:sz w:val="24"/>
          <w:szCs w:val="24"/>
        </w:rPr>
        <w:t>)</w:t>
      </w:r>
      <w:r w:rsidR="005762C4">
        <w:rPr>
          <w:rFonts w:asciiTheme="majorBidi" w:eastAsia="Times New Roman" w:hAnsiTheme="majorBidi" w:cstheme="majorBidi" w:hint="cs"/>
          <w:sz w:val="24"/>
          <w:szCs w:val="24"/>
          <w:rtl/>
          <w:lang w:bidi="ar-LB"/>
        </w:rPr>
        <w:t>1 ميلليلتر في 10 ثواني)</w:t>
      </w:r>
      <w:r w:rsidR="00F24CFD">
        <w:rPr>
          <w:rFonts w:asciiTheme="majorBidi" w:eastAsia="Times New Roman" w:hAnsiTheme="majorBidi" w:cstheme="majorBidi" w:hint="cs"/>
          <w:sz w:val="24"/>
          <w:szCs w:val="24"/>
          <w:rtl/>
        </w:rPr>
        <w:t>.</w:t>
      </w:r>
    </w:p>
    <w:p w:rsidR="006F6DC1" w:rsidRPr="00161B81" w:rsidRDefault="00DE3594" w:rsidP="00D83BEF">
      <w:pPr>
        <w:pStyle w:val="ListParagraph"/>
        <w:numPr>
          <w:ilvl w:val="0"/>
          <w:numId w:val="2"/>
        </w:numPr>
        <w:bidi/>
        <w:spacing w:after="0" w:line="360" w:lineRule="auto"/>
        <w:jc w:val="lowKashida"/>
        <w:rPr>
          <w:rFonts w:asciiTheme="majorBidi" w:eastAsia="Times New Roman" w:hAnsiTheme="majorBidi" w:cstheme="majorBidi"/>
          <w:sz w:val="24"/>
          <w:szCs w:val="24"/>
        </w:rPr>
      </w:pPr>
      <w:r>
        <w:rPr>
          <w:rFonts w:asciiTheme="majorBidi" w:eastAsia="Times New Roman" w:hAnsiTheme="majorBidi" w:cstheme="majorBidi"/>
          <w:sz w:val="24"/>
          <w:szCs w:val="24"/>
          <w:rtl/>
        </w:rPr>
        <w:t xml:space="preserve">سحب السرنجة بسرعة في نفس الزاوية </w:t>
      </w:r>
      <w:r w:rsidR="00F767BF">
        <w:rPr>
          <w:rFonts w:asciiTheme="majorBidi" w:eastAsia="Times New Roman" w:hAnsiTheme="majorBidi" w:cstheme="majorBidi" w:hint="cs"/>
          <w:sz w:val="24"/>
          <w:szCs w:val="24"/>
          <w:rtl/>
        </w:rPr>
        <w:t xml:space="preserve">حتى تخرج الإبرة تماماً </w:t>
      </w:r>
      <w:r w:rsidR="006F6DC1" w:rsidRPr="00161B81">
        <w:rPr>
          <w:rFonts w:asciiTheme="majorBidi" w:eastAsia="Times New Roman" w:hAnsiTheme="majorBidi" w:cstheme="majorBidi"/>
          <w:sz w:val="24"/>
          <w:szCs w:val="24"/>
          <w:rtl/>
        </w:rPr>
        <w:t>من العضلة ويد</w:t>
      </w:r>
      <w:r w:rsidR="00464745" w:rsidRPr="00161B81">
        <w:rPr>
          <w:rFonts w:asciiTheme="majorBidi" w:eastAsia="Times New Roman" w:hAnsiTheme="majorBidi" w:cstheme="majorBidi"/>
          <w:sz w:val="24"/>
          <w:szCs w:val="24"/>
          <w:rtl/>
        </w:rPr>
        <w:t xml:space="preserve"> الممرض(ة)</w:t>
      </w:r>
      <w:r w:rsidR="006F6DC1" w:rsidRPr="00161B81">
        <w:rPr>
          <w:rFonts w:asciiTheme="majorBidi" w:eastAsia="Times New Roman" w:hAnsiTheme="majorBidi" w:cstheme="majorBidi"/>
          <w:sz w:val="24"/>
          <w:szCs w:val="24"/>
          <w:rtl/>
        </w:rPr>
        <w:t xml:space="preserve"> الأخرى تضغط العضلة </w:t>
      </w:r>
      <w:r w:rsidR="00426561">
        <w:rPr>
          <w:rFonts w:asciiTheme="majorBidi" w:eastAsia="Times New Roman" w:hAnsiTheme="majorBidi" w:cstheme="majorBidi" w:hint="cs"/>
          <w:sz w:val="24"/>
          <w:szCs w:val="24"/>
          <w:rtl/>
        </w:rPr>
        <w:t>ل</w:t>
      </w:r>
      <w:r w:rsidR="006F6DC1" w:rsidRPr="00161B81">
        <w:rPr>
          <w:rFonts w:asciiTheme="majorBidi" w:eastAsia="Times New Roman" w:hAnsiTheme="majorBidi" w:cstheme="majorBidi"/>
          <w:sz w:val="24"/>
          <w:szCs w:val="24"/>
          <w:rtl/>
        </w:rPr>
        <w:t>لأسفل</w:t>
      </w:r>
      <w:r w:rsidR="006F6DC1" w:rsidRPr="00161B81">
        <w:rPr>
          <w:rFonts w:asciiTheme="majorBidi" w:eastAsia="Times New Roman" w:hAnsiTheme="majorBidi" w:cstheme="majorBidi"/>
          <w:sz w:val="24"/>
          <w:szCs w:val="24"/>
        </w:rPr>
        <w:t>.</w:t>
      </w:r>
    </w:p>
    <w:p w:rsidR="006F6DC1" w:rsidRPr="00161B81" w:rsidRDefault="006F59D7" w:rsidP="00D83BEF">
      <w:pPr>
        <w:pStyle w:val="ListParagraph"/>
        <w:numPr>
          <w:ilvl w:val="0"/>
          <w:numId w:val="2"/>
        </w:numPr>
        <w:bidi/>
        <w:spacing w:line="360" w:lineRule="auto"/>
        <w:jc w:val="lowKashida"/>
        <w:rPr>
          <w:rFonts w:asciiTheme="majorBidi" w:eastAsia="Times New Roman" w:hAnsiTheme="majorBidi" w:cstheme="majorBidi"/>
          <w:sz w:val="24"/>
          <w:szCs w:val="24"/>
        </w:rPr>
      </w:pPr>
      <w:r>
        <w:rPr>
          <w:rFonts w:asciiTheme="majorBidi" w:eastAsia="Times New Roman" w:hAnsiTheme="majorBidi" w:cstheme="majorBidi" w:hint="cs"/>
          <w:sz w:val="24"/>
          <w:szCs w:val="24"/>
          <w:rtl/>
        </w:rPr>
        <w:t xml:space="preserve">وضع قطعة من القطن على موضع الحقن والضغط عليها برفق للحظات مع </w:t>
      </w:r>
      <w:r w:rsidR="00034815">
        <w:rPr>
          <w:rFonts w:asciiTheme="majorBidi" w:eastAsia="Times New Roman" w:hAnsiTheme="majorBidi" w:cstheme="majorBidi" w:hint="cs"/>
          <w:sz w:val="24"/>
          <w:szCs w:val="24"/>
          <w:rtl/>
        </w:rPr>
        <w:t xml:space="preserve">تجنّب </w:t>
      </w:r>
      <w:r w:rsidR="006F6DC1" w:rsidRPr="00161B81">
        <w:rPr>
          <w:rFonts w:asciiTheme="majorBidi" w:eastAsia="Times New Roman" w:hAnsiTheme="majorBidi" w:cstheme="majorBidi"/>
          <w:sz w:val="24"/>
          <w:szCs w:val="24"/>
          <w:rtl/>
        </w:rPr>
        <w:t>تدليك م</w:t>
      </w:r>
      <w:r>
        <w:rPr>
          <w:rFonts w:asciiTheme="majorBidi" w:eastAsia="Times New Roman" w:hAnsiTheme="majorBidi" w:cstheme="majorBidi" w:hint="cs"/>
          <w:sz w:val="24"/>
          <w:szCs w:val="24"/>
          <w:rtl/>
        </w:rPr>
        <w:t>وضع</w:t>
      </w:r>
      <w:r w:rsidR="006F6DC1" w:rsidRPr="00161B81">
        <w:rPr>
          <w:rFonts w:asciiTheme="majorBidi" w:eastAsia="Times New Roman" w:hAnsiTheme="majorBidi" w:cstheme="majorBidi"/>
          <w:sz w:val="24"/>
          <w:szCs w:val="24"/>
          <w:rtl/>
        </w:rPr>
        <w:t xml:space="preserve"> الحقن</w:t>
      </w:r>
      <w:r w:rsidR="006F6DC1" w:rsidRPr="00161B81">
        <w:rPr>
          <w:rFonts w:asciiTheme="majorBidi" w:eastAsia="Times New Roman" w:hAnsiTheme="majorBidi" w:cstheme="majorBidi"/>
          <w:sz w:val="24"/>
          <w:szCs w:val="24"/>
        </w:rPr>
        <w:t>.</w:t>
      </w:r>
    </w:p>
    <w:p w:rsidR="006F6DC1" w:rsidRPr="00161B81" w:rsidRDefault="006F6DC1" w:rsidP="00D36147">
      <w:pPr>
        <w:pStyle w:val="ListParagraph"/>
        <w:numPr>
          <w:ilvl w:val="0"/>
          <w:numId w:val="2"/>
        </w:numPr>
        <w:bidi/>
        <w:spacing w:after="0" w:line="360" w:lineRule="auto"/>
        <w:rPr>
          <w:rFonts w:asciiTheme="majorBidi" w:eastAsia="Times New Roman" w:hAnsiTheme="majorBidi" w:cstheme="majorBidi"/>
          <w:sz w:val="24"/>
          <w:szCs w:val="24"/>
        </w:rPr>
      </w:pPr>
      <w:r w:rsidRPr="00161B81">
        <w:rPr>
          <w:rFonts w:asciiTheme="majorBidi" w:eastAsia="Times New Roman" w:hAnsiTheme="majorBidi" w:cstheme="majorBidi"/>
          <w:sz w:val="24"/>
          <w:szCs w:val="24"/>
          <w:rtl/>
        </w:rPr>
        <w:lastRenderedPageBreak/>
        <w:t xml:space="preserve">وأخيراً </w:t>
      </w:r>
      <w:r w:rsidR="002D209C" w:rsidRPr="00161B81">
        <w:rPr>
          <w:rFonts w:asciiTheme="majorBidi" w:eastAsia="Times New Roman" w:hAnsiTheme="majorBidi" w:cstheme="majorBidi"/>
          <w:sz w:val="24"/>
          <w:szCs w:val="24"/>
          <w:rtl/>
        </w:rPr>
        <w:t>ا</w:t>
      </w:r>
      <w:r w:rsidR="002D209C">
        <w:rPr>
          <w:rFonts w:asciiTheme="majorBidi" w:eastAsia="Times New Roman" w:hAnsiTheme="majorBidi" w:cstheme="majorBidi" w:hint="cs"/>
          <w:sz w:val="24"/>
          <w:szCs w:val="24"/>
          <w:rtl/>
        </w:rPr>
        <w:t>ل</w:t>
      </w:r>
      <w:r w:rsidR="002D209C" w:rsidRPr="00161B81">
        <w:rPr>
          <w:rFonts w:asciiTheme="majorBidi" w:eastAsia="Times New Roman" w:hAnsiTheme="majorBidi" w:cstheme="majorBidi"/>
          <w:sz w:val="24"/>
          <w:szCs w:val="24"/>
          <w:rtl/>
        </w:rPr>
        <w:t>طلب من المريض</w:t>
      </w:r>
      <w:r w:rsidR="002D209C">
        <w:rPr>
          <w:rFonts w:asciiTheme="majorBidi" w:eastAsia="Times New Roman" w:hAnsiTheme="majorBidi" w:cstheme="majorBidi" w:hint="cs"/>
          <w:sz w:val="24"/>
          <w:szCs w:val="24"/>
          <w:rtl/>
        </w:rPr>
        <w:t>(ة)</w:t>
      </w:r>
      <w:r w:rsidR="00C36EAE">
        <w:rPr>
          <w:rFonts w:asciiTheme="majorBidi" w:eastAsia="Times New Roman" w:hAnsiTheme="majorBidi" w:cstheme="majorBidi" w:hint="cs"/>
          <w:sz w:val="24"/>
          <w:szCs w:val="24"/>
          <w:rtl/>
        </w:rPr>
        <w:t xml:space="preserve"> </w:t>
      </w:r>
      <w:r w:rsidR="002D209C">
        <w:rPr>
          <w:rFonts w:asciiTheme="majorBidi" w:eastAsia="Times New Roman" w:hAnsiTheme="majorBidi" w:cstheme="majorBidi" w:hint="cs"/>
          <w:sz w:val="24"/>
          <w:szCs w:val="24"/>
          <w:rtl/>
        </w:rPr>
        <w:t>إعادة إرتداء</w:t>
      </w:r>
      <w:r w:rsidR="002D209C" w:rsidRPr="00161B81">
        <w:rPr>
          <w:rFonts w:asciiTheme="majorBidi" w:eastAsia="Times New Roman" w:hAnsiTheme="majorBidi" w:cstheme="majorBidi"/>
          <w:sz w:val="24"/>
          <w:szCs w:val="24"/>
          <w:rtl/>
        </w:rPr>
        <w:t xml:space="preserve"> ملابسه</w:t>
      </w:r>
      <w:r w:rsidR="002D209C">
        <w:rPr>
          <w:rFonts w:asciiTheme="majorBidi" w:eastAsia="Times New Roman" w:hAnsiTheme="majorBidi" w:cstheme="majorBidi" w:hint="cs"/>
          <w:sz w:val="24"/>
          <w:szCs w:val="24"/>
          <w:rtl/>
        </w:rPr>
        <w:t>(ا)مع تقديم المساعدة عند الضرورة. يمكن</w:t>
      </w:r>
      <w:r w:rsidR="00426561">
        <w:rPr>
          <w:rFonts w:asciiTheme="majorBidi" w:eastAsia="Times New Roman" w:hAnsiTheme="majorBidi" w:cstheme="majorBidi" w:hint="cs"/>
          <w:sz w:val="24"/>
          <w:szCs w:val="24"/>
          <w:rtl/>
        </w:rPr>
        <w:t xml:space="preserve"> </w:t>
      </w:r>
      <w:r w:rsidR="005762C4">
        <w:rPr>
          <w:rFonts w:asciiTheme="majorBidi" w:eastAsia="Times New Roman" w:hAnsiTheme="majorBidi" w:cstheme="majorBidi" w:hint="cs"/>
          <w:sz w:val="24"/>
          <w:szCs w:val="24"/>
          <w:rtl/>
        </w:rPr>
        <w:t>و</w:t>
      </w:r>
      <w:r w:rsidRPr="00161B81">
        <w:rPr>
          <w:rFonts w:asciiTheme="majorBidi" w:eastAsia="Times New Roman" w:hAnsiTheme="majorBidi" w:cstheme="majorBidi"/>
          <w:sz w:val="24"/>
          <w:szCs w:val="24"/>
          <w:rtl/>
        </w:rPr>
        <w:t xml:space="preserve">ضع </w:t>
      </w:r>
      <w:r w:rsidR="000E7EC4" w:rsidRPr="00161B81">
        <w:rPr>
          <w:rFonts w:asciiTheme="majorBidi" w:eastAsia="Times New Roman" w:hAnsiTheme="majorBidi" w:cstheme="majorBidi"/>
          <w:sz w:val="24"/>
          <w:szCs w:val="24"/>
          <w:rtl/>
        </w:rPr>
        <w:t xml:space="preserve">بلاستر / </w:t>
      </w:r>
      <w:r w:rsidRPr="00161B81">
        <w:rPr>
          <w:rFonts w:asciiTheme="majorBidi" w:eastAsia="Times New Roman" w:hAnsiTheme="majorBidi" w:cstheme="majorBidi"/>
          <w:sz w:val="24"/>
          <w:szCs w:val="24"/>
          <w:rtl/>
        </w:rPr>
        <w:t xml:space="preserve">لاصق طبي جديد </w:t>
      </w:r>
      <w:r w:rsidRPr="00161B81">
        <w:rPr>
          <w:rFonts w:asciiTheme="majorBidi" w:eastAsia="Times New Roman" w:hAnsiTheme="majorBidi" w:cstheme="majorBidi"/>
          <w:sz w:val="24"/>
          <w:szCs w:val="24"/>
        </w:rPr>
        <w:t>(bandaid)</w:t>
      </w:r>
      <w:r w:rsidRPr="00161B81">
        <w:rPr>
          <w:rFonts w:asciiTheme="majorBidi" w:eastAsia="Times New Roman" w:hAnsiTheme="majorBidi" w:cstheme="majorBidi"/>
          <w:sz w:val="24"/>
          <w:szCs w:val="24"/>
          <w:rtl/>
        </w:rPr>
        <w:t xml:space="preserve"> فوق مكان الحقن </w:t>
      </w:r>
      <w:r w:rsidR="005762C4">
        <w:rPr>
          <w:rFonts w:asciiTheme="majorBidi" w:eastAsia="Times New Roman" w:hAnsiTheme="majorBidi" w:cstheme="majorBidi" w:hint="cs"/>
          <w:sz w:val="24"/>
          <w:szCs w:val="24"/>
          <w:rtl/>
        </w:rPr>
        <w:t>(</w:t>
      </w:r>
      <w:r w:rsidR="002D209C">
        <w:rPr>
          <w:rFonts w:asciiTheme="majorBidi" w:eastAsia="Times New Roman" w:hAnsiTheme="majorBidi" w:cstheme="majorBidi" w:hint="cs"/>
          <w:sz w:val="24"/>
          <w:szCs w:val="24"/>
          <w:rtl/>
        </w:rPr>
        <w:t xml:space="preserve">إذا </w:t>
      </w:r>
      <w:r w:rsidR="005762C4">
        <w:rPr>
          <w:rFonts w:asciiTheme="majorBidi" w:eastAsia="Times New Roman" w:hAnsiTheme="majorBidi" w:cstheme="majorBidi" w:hint="cs"/>
          <w:sz w:val="24"/>
          <w:szCs w:val="24"/>
          <w:rtl/>
        </w:rPr>
        <w:t>طلب المريض</w:t>
      </w:r>
      <w:r w:rsidR="002D209C">
        <w:rPr>
          <w:rFonts w:asciiTheme="majorBidi" w:eastAsia="Times New Roman" w:hAnsiTheme="majorBidi" w:cstheme="majorBidi" w:hint="cs"/>
          <w:sz w:val="24"/>
          <w:szCs w:val="24"/>
          <w:rtl/>
        </w:rPr>
        <w:t xml:space="preserve"> ذلك</w:t>
      </w:r>
      <w:r w:rsidR="005762C4">
        <w:rPr>
          <w:rFonts w:asciiTheme="majorBidi" w:eastAsia="Times New Roman" w:hAnsiTheme="majorBidi" w:cstheme="majorBidi" w:hint="cs"/>
          <w:sz w:val="24"/>
          <w:szCs w:val="24"/>
          <w:rtl/>
        </w:rPr>
        <w:t>)</w:t>
      </w:r>
      <w:r w:rsidRPr="00161B81">
        <w:rPr>
          <w:rFonts w:asciiTheme="majorBidi" w:eastAsia="Times New Roman" w:hAnsiTheme="majorBidi" w:cstheme="majorBidi"/>
          <w:sz w:val="24"/>
          <w:szCs w:val="24"/>
          <w:rtl/>
        </w:rPr>
        <w:t>.</w:t>
      </w:r>
    </w:p>
    <w:p w:rsidR="00DB4A5F" w:rsidRDefault="003C0B77" w:rsidP="00D36147">
      <w:pPr>
        <w:pStyle w:val="ListParagraph"/>
        <w:numPr>
          <w:ilvl w:val="0"/>
          <w:numId w:val="2"/>
        </w:numPr>
        <w:bidi/>
        <w:spacing w:after="0" w:line="360" w:lineRule="auto"/>
        <w:rPr>
          <w:rFonts w:asciiTheme="majorBidi" w:hAnsiTheme="majorBidi" w:cstheme="majorBidi"/>
          <w:sz w:val="24"/>
          <w:szCs w:val="24"/>
        </w:rPr>
      </w:pPr>
      <w:r w:rsidRPr="00D10C3F">
        <w:rPr>
          <w:rFonts w:asciiTheme="majorBidi" w:hAnsiTheme="majorBidi" w:cstheme="majorBidi"/>
          <w:sz w:val="24"/>
          <w:szCs w:val="24"/>
          <w:rtl/>
        </w:rPr>
        <w:t>تجنّب إعادة تغطية الإبرة</w:t>
      </w:r>
      <w:r w:rsidR="00DC1D63">
        <w:rPr>
          <w:rFonts w:asciiTheme="majorBidi" w:hAnsiTheme="majorBidi" w:cstheme="majorBidi"/>
          <w:sz w:val="24"/>
          <w:szCs w:val="24"/>
          <w:rtl/>
        </w:rPr>
        <w:t xml:space="preserve"> </w:t>
      </w:r>
      <w:r w:rsidRPr="00D10C3F">
        <w:rPr>
          <w:rFonts w:asciiTheme="majorBidi" w:hAnsiTheme="majorBidi" w:cstheme="majorBidi"/>
          <w:sz w:val="24"/>
          <w:szCs w:val="24"/>
          <w:rtl/>
        </w:rPr>
        <w:t xml:space="preserve">أو الإمساك بها </w:t>
      </w:r>
      <w:r w:rsidR="00DB4A5F" w:rsidRPr="00D10C3F">
        <w:rPr>
          <w:rFonts w:asciiTheme="majorBidi" w:hAnsiTheme="majorBidi" w:cstheme="majorBidi"/>
          <w:sz w:val="24"/>
          <w:szCs w:val="24"/>
          <w:rtl/>
        </w:rPr>
        <w:t xml:space="preserve">بعد انتهاء عملية الحقن </w:t>
      </w:r>
      <w:r w:rsidRPr="00D10C3F">
        <w:rPr>
          <w:rFonts w:asciiTheme="majorBidi" w:hAnsiTheme="majorBidi" w:cstheme="majorBidi"/>
          <w:sz w:val="24"/>
          <w:szCs w:val="24"/>
          <w:rtl/>
        </w:rPr>
        <w:t>، أما إذا لزم الأمر</w:t>
      </w:r>
      <w:r w:rsidR="00DB4A5F" w:rsidRPr="00D10C3F">
        <w:rPr>
          <w:rFonts w:asciiTheme="majorBidi" w:hAnsiTheme="majorBidi" w:cstheme="majorBidi"/>
          <w:sz w:val="24"/>
          <w:szCs w:val="24"/>
          <w:rtl/>
        </w:rPr>
        <w:t xml:space="preserve"> إعادة تغطية الإبرة فإنه يجب إتباع أسلوب التغطية باستخدام اليد الواحدة.</w:t>
      </w:r>
    </w:p>
    <w:tbl>
      <w:tblPr>
        <w:tblStyle w:val="TableGrid"/>
        <w:bidiVisual/>
        <w:tblW w:w="0" w:type="auto"/>
        <w:tblInd w:w="360" w:type="dxa"/>
        <w:tblLook w:val="04A0" w:firstRow="1" w:lastRow="0" w:firstColumn="1" w:lastColumn="0" w:noHBand="0" w:noVBand="1"/>
      </w:tblPr>
      <w:tblGrid>
        <w:gridCol w:w="3009"/>
        <w:gridCol w:w="3105"/>
        <w:gridCol w:w="2876"/>
      </w:tblGrid>
      <w:tr w:rsidR="0039337A" w:rsidRPr="002E4AF9" w:rsidTr="00D055F6">
        <w:tc>
          <w:tcPr>
            <w:tcW w:w="3009" w:type="dxa"/>
          </w:tcPr>
          <w:p w:rsidR="0039337A" w:rsidRPr="002E4AF9" w:rsidRDefault="0039337A" w:rsidP="00D055F6">
            <w:pPr>
              <w:pStyle w:val="NoSpacing"/>
              <w:tabs>
                <w:tab w:val="right" w:pos="900"/>
              </w:tabs>
              <w:bidi/>
              <w:spacing w:line="276" w:lineRule="auto"/>
              <w:jc w:val="center"/>
              <w:rPr>
                <w:rFonts w:eastAsia="Times New Roman" w:cs="Times New Roman"/>
                <w:szCs w:val="24"/>
                <w:rtl/>
              </w:rPr>
            </w:pPr>
            <w:r>
              <w:object w:dxaOrig="3315" w:dyaOrig="1830">
                <v:shape id="_x0000_i1030" type="#_x0000_t75" style="width:136.5pt;height:75pt" o:ole="">
                  <v:imagedata r:id="rId21" o:title=""/>
                </v:shape>
                <o:OLEObject Type="Embed" ProgID="PBrush" ShapeID="_x0000_i1030" DrawAspect="Content" ObjectID="_1528789568" r:id="rId22"/>
              </w:object>
            </w:r>
          </w:p>
        </w:tc>
        <w:tc>
          <w:tcPr>
            <w:tcW w:w="3105" w:type="dxa"/>
          </w:tcPr>
          <w:p w:rsidR="0039337A" w:rsidRPr="002E4AF9" w:rsidRDefault="0039337A" w:rsidP="00D055F6">
            <w:pPr>
              <w:pStyle w:val="NoSpacing"/>
              <w:tabs>
                <w:tab w:val="right" w:pos="900"/>
              </w:tabs>
              <w:bidi/>
              <w:spacing w:line="276" w:lineRule="auto"/>
              <w:jc w:val="center"/>
              <w:rPr>
                <w:rFonts w:eastAsia="Times New Roman" w:cs="Times New Roman"/>
                <w:szCs w:val="24"/>
                <w:rtl/>
              </w:rPr>
            </w:pPr>
            <w:r>
              <w:object w:dxaOrig="2790" w:dyaOrig="1935">
                <v:shape id="_x0000_i1031" type="#_x0000_t75" style="width:112.5pt;height:78pt" o:ole="">
                  <v:imagedata r:id="rId23" o:title=""/>
                </v:shape>
                <o:OLEObject Type="Embed" ProgID="PBrush" ShapeID="_x0000_i1031" DrawAspect="Content" ObjectID="_1528789569" r:id="rId24"/>
              </w:object>
            </w:r>
          </w:p>
        </w:tc>
        <w:tc>
          <w:tcPr>
            <w:tcW w:w="2876" w:type="dxa"/>
          </w:tcPr>
          <w:p w:rsidR="0039337A" w:rsidRPr="002E4AF9" w:rsidRDefault="0039337A" w:rsidP="00D055F6">
            <w:pPr>
              <w:pStyle w:val="NoSpacing"/>
              <w:tabs>
                <w:tab w:val="right" w:pos="900"/>
              </w:tabs>
              <w:bidi/>
              <w:spacing w:line="276" w:lineRule="auto"/>
              <w:jc w:val="center"/>
              <w:rPr>
                <w:rFonts w:eastAsia="Times New Roman" w:cs="Times New Roman"/>
                <w:szCs w:val="24"/>
                <w:rtl/>
              </w:rPr>
            </w:pPr>
            <w:r>
              <w:object w:dxaOrig="3045" w:dyaOrig="1860">
                <v:shape id="_x0000_i1032" type="#_x0000_t75" style="width:126.75pt;height:77.25pt" o:ole="">
                  <v:imagedata r:id="rId25" o:title=""/>
                </v:shape>
                <o:OLEObject Type="Embed" ProgID="PBrush" ShapeID="_x0000_i1032" DrawAspect="Content" ObjectID="_1528789570" r:id="rId26"/>
              </w:object>
            </w:r>
          </w:p>
        </w:tc>
      </w:tr>
      <w:tr w:rsidR="0039337A" w:rsidRPr="002E4AF9" w:rsidTr="00D055F6">
        <w:tc>
          <w:tcPr>
            <w:tcW w:w="3009" w:type="dxa"/>
          </w:tcPr>
          <w:p w:rsidR="0039337A" w:rsidRPr="002E4AF9" w:rsidRDefault="0039337A" w:rsidP="00D055F6">
            <w:pPr>
              <w:pStyle w:val="NoSpacing"/>
              <w:tabs>
                <w:tab w:val="right" w:pos="900"/>
              </w:tabs>
              <w:bidi/>
              <w:spacing w:line="276" w:lineRule="auto"/>
              <w:jc w:val="center"/>
              <w:rPr>
                <w:rFonts w:eastAsia="Times New Roman" w:cs="Times New Roman"/>
                <w:szCs w:val="24"/>
                <w:rtl/>
              </w:rPr>
            </w:pPr>
            <w:r w:rsidRPr="002E4AF9">
              <w:rPr>
                <w:rFonts w:eastAsia="Times New Roman" w:cs="Times New Roman" w:hint="cs"/>
                <w:szCs w:val="24"/>
                <w:rtl/>
              </w:rPr>
              <w:t>حمل السرنجة بيد وتقريبها من غطاء الإبرة لإدخالها فيه، مع وضع اليد الثانية بعيداً للوقاية من الحوادث.</w:t>
            </w:r>
          </w:p>
        </w:tc>
        <w:tc>
          <w:tcPr>
            <w:tcW w:w="3105" w:type="dxa"/>
          </w:tcPr>
          <w:p w:rsidR="0039337A" w:rsidRPr="002E4AF9" w:rsidRDefault="0039337A" w:rsidP="00D055F6">
            <w:pPr>
              <w:pStyle w:val="NoSpacing"/>
              <w:tabs>
                <w:tab w:val="right" w:pos="900"/>
              </w:tabs>
              <w:bidi/>
              <w:spacing w:line="276" w:lineRule="auto"/>
              <w:jc w:val="center"/>
              <w:rPr>
                <w:rFonts w:eastAsia="Times New Roman" w:cs="Times New Roman"/>
                <w:szCs w:val="24"/>
                <w:rtl/>
              </w:rPr>
            </w:pPr>
            <w:r w:rsidRPr="002E4AF9">
              <w:rPr>
                <w:rFonts w:eastAsia="Times New Roman" w:cs="Times New Roman" w:hint="cs"/>
                <w:szCs w:val="24"/>
                <w:rtl/>
              </w:rPr>
              <w:t>حمل الغطاء بواسطة الإبرة المعلّقة بالسرنجة، مع الإمساك بها بشكل أفقي حتى تصبح الإبرة وغطاءها للأعلى</w:t>
            </w:r>
          </w:p>
        </w:tc>
        <w:tc>
          <w:tcPr>
            <w:tcW w:w="2876" w:type="dxa"/>
          </w:tcPr>
          <w:p w:rsidR="0039337A" w:rsidRPr="002E4AF9" w:rsidRDefault="0039337A" w:rsidP="00D055F6">
            <w:pPr>
              <w:pStyle w:val="NoSpacing"/>
              <w:tabs>
                <w:tab w:val="right" w:pos="900"/>
              </w:tabs>
              <w:bidi/>
              <w:spacing w:line="276" w:lineRule="auto"/>
              <w:jc w:val="center"/>
              <w:rPr>
                <w:rFonts w:eastAsia="Times New Roman" w:cs="Times New Roman"/>
                <w:szCs w:val="24"/>
                <w:rtl/>
              </w:rPr>
            </w:pPr>
            <w:r w:rsidRPr="002E4AF9">
              <w:rPr>
                <w:rFonts w:eastAsia="Times New Roman" w:cs="Times New Roman" w:hint="cs"/>
                <w:szCs w:val="24"/>
                <w:rtl/>
              </w:rPr>
              <w:t>تثبيت الغطاء باستخدام اليد الثانية عندما يكون الغطاء قد غطى الإبرة بالكامل.</w:t>
            </w:r>
          </w:p>
        </w:tc>
      </w:tr>
    </w:tbl>
    <w:p w:rsidR="00F10D3C" w:rsidRPr="00F10D3C" w:rsidRDefault="00F10D3C" w:rsidP="00F10D3C">
      <w:pPr>
        <w:bidi/>
        <w:spacing w:after="0" w:line="276" w:lineRule="auto"/>
        <w:rPr>
          <w:rFonts w:asciiTheme="majorBidi" w:hAnsiTheme="majorBidi" w:cstheme="majorBidi"/>
          <w:sz w:val="12"/>
          <w:szCs w:val="12"/>
        </w:rPr>
      </w:pPr>
    </w:p>
    <w:p w:rsidR="00973228" w:rsidRPr="00161B81" w:rsidRDefault="005A422B" w:rsidP="00426561">
      <w:pPr>
        <w:pStyle w:val="ListParagraph"/>
        <w:numPr>
          <w:ilvl w:val="0"/>
          <w:numId w:val="2"/>
        </w:numPr>
        <w:bidi/>
        <w:spacing w:after="0" w:line="360" w:lineRule="auto"/>
        <w:rPr>
          <w:rStyle w:val="hps"/>
          <w:rFonts w:asciiTheme="majorBidi" w:hAnsiTheme="majorBidi" w:cstheme="majorBidi"/>
          <w:sz w:val="24"/>
          <w:szCs w:val="24"/>
        </w:rPr>
      </w:pPr>
      <w:r w:rsidRPr="00161B81">
        <w:rPr>
          <w:rFonts w:asciiTheme="majorBidi" w:hAnsiTheme="majorBidi" w:cstheme="majorBidi"/>
          <w:sz w:val="24"/>
          <w:szCs w:val="24"/>
          <w:rtl/>
        </w:rPr>
        <w:t>التخل</w:t>
      </w:r>
      <w:r w:rsidR="00973228" w:rsidRPr="00161B81">
        <w:rPr>
          <w:rFonts w:asciiTheme="majorBidi" w:hAnsiTheme="majorBidi" w:cstheme="majorBidi"/>
          <w:sz w:val="24"/>
          <w:szCs w:val="24"/>
          <w:rtl/>
        </w:rPr>
        <w:t>ّ</w:t>
      </w:r>
      <w:r w:rsidRPr="00161B81">
        <w:rPr>
          <w:rFonts w:asciiTheme="majorBidi" w:hAnsiTheme="majorBidi" w:cstheme="majorBidi"/>
          <w:sz w:val="24"/>
          <w:szCs w:val="24"/>
          <w:rtl/>
        </w:rPr>
        <w:t>ص من</w:t>
      </w:r>
      <w:r w:rsidR="00426561">
        <w:rPr>
          <w:rFonts w:asciiTheme="majorBidi" w:hAnsiTheme="majorBidi" w:cstheme="majorBidi" w:hint="cs"/>
          <w:sz w:val="24"/>
          <w:szCs w:val="24"/>
          <w:rtl/>
        </w:rPr>
        <w:t xml:space="preserve"> </w:t>
      </w:r>
      <w:r w:rsidRPr="00161B81">
        <w:rPr>
          <w:rFonts w:asciiTheme="majorBidi" w:hAnsiTheme="majorBidi" w:cstheme="majorBidi"/>
          <w:sz w:val="24"/>
          <w:szCs w:val="24"/>
          <w:rtl/>
        </w:rPr>
        <w:t>السرنجات (المحاقن)</w:t>
      </w:r>
      <w:r w:rsidR="00426561">
        <w:rPr>
          <w:rFonts w:asciiTheme="majorBidi" w:hAnsiTheme="majorBidi" w:cstheme="majorBidi" w:hint="cs"/>
          <w:sz w:val="24"/>
          <w:szCs w:val="24"/>
          <w:rtl/>
        </w:rPr>
        <w:t xml:space="preserve"> </w:t>
      </w:r>
      <w:r w:rsidRPr="00161B81">
        <w:rPr>
          <w:rFonts w:asciiTheme="majorBidi" w:hAnsiTheme="majorBidi" w:cstheme="majorBidi"/>
          <w:sz w:val="24"/>
          <w:szCs w:val="24"/>
          <w:rtl/>
        </w:rPr>
        <w:t xml:space="preserve">والإبر المستخدمة </w:t>
      </w:r>
      <w:r w:rsidR="00F767BF">
        <w:rPr>
          <w:rFonts w:asciiTheme="majorBidi" w:hAnsiTheme="majorBidi" w:cstheme="majorBidi" w:hint="cs"/>
          <w:sz w:val="24"/>
          <w:szCs w:val="24"/>
          <w:rtl/>
        </w:rPr>
        <w:t>ورميها</w:t>
      </w:r>
      <w:r w:rsidRPr="00161B81">
        <w:rPr>
          <w:rFonts w:asciiTheme="majorBidi" w:hAnsiTheme="majorBidi" w:cstheme="majorBidi"/>
          <w:sz w:val="24"/>
          <w:szCs w:val="24"/>
          <w:rtl/>
        </w:rPr>
        <w:t xml:space="preserve"> في حاوي</w:t>
      </w:r>
      <w:r w:rsidR="00962A85" w:rsidRPr="00161B81">
        <w:rPr>
          <w:rFonts w:asciiTheme="majorBidi" w:hAnsiTheme="majorBidi" w:cstheme="majorBidi"/>
          <w:sz w:val="24"/>
          <w:szCs w:val="24"/>
          <w:rtl/>
        </w:rPr>
        <w:t>ة</w:t>
      </w:r>
      <w:r w:rsidRPr="00161B81">
        <w:rPr>
          <w:rFonts w:asciiTheme="majorBidi" w:hAnsiTheme="majorBidi" w:cstheme="majorBidi"/>
          <w:sz w:val="24"/>
          <w:szCs w:val="24"/>
          <w:rtl/>
        </w:rPr>
        <w:t xml:space="preserve"> غير قابلة للثقب</w:t>
      </w:r>
      <w:r w:rsidR="00426561">
        <w:rPr>
          <w:rFonts w:asciiTheme="majorBidi" w:hAnsiTheme="majorBidi" w:cstheme="majorBidi" w:hint="cs"/>
          <w:sz w:val="24"/>
          <w:szCs w:val="24"/>
          <w:rtl/>
        </w:rPr>
        <w:t xml:space="preserve"> </w:t>
      </w:r>
      <w:r w:rsidRPr="00161B81">
        <w:rPr>
          <w:rFonts w:asciiTheme="majorBidi" w:hAnsiTheme="majorBidi" w:cstheme="majorBidi"/>
          <w:sz w:val="24"/>
          <w:szCs w:val="24"/>
          <w:rtl/>
        </w:rPr>
        <w:t xml:space="preserve">يمكن إغلاقها بشكل محكم </w:t>
      </w:r>
      <w:r w:rsidR="00962A85" w:rsidRPr="00161B81">
        <w:rPr>
          <w:rFonts w:asciiTheme="majorBidi" w:hAnsiTheme="majorBidi" w:cstheme="majorBidi"/>
          <w:sz w:val="24"/>
          <w:szCs w:val="24"/>
          <w:rtl/>
        </w:rPr>
        <w:t>عند</w:t>
      </w:r>
      <w:r w:rsidRPr="00161B81">
        <w:rPr>
          <w:rFonts w:asciiTheme="majorBidi" w:hAnsiTheme="majorBidi" w:cstheme="majorBidi"/>
          <w:sz w:val="24"/>
          <w:szCs w:val="24"/>
          <w:rtl/>
        </w:rPr>
        <w:t xml:space="preserve"> امتلا</w:t>
      </w:r>
      <w:r w:rsidR="00962A85" w:rsidRPr="00161B81">
        <w:rPr>
          <w:rFonts w:asciiTheme="majorBidi" w:hAnsiTheme="majorBidi" w:cstheme="majorBidi"/>
          <w:sz w:val="24"/>
          <w:szCs w:val="24"/>
          <w:rtl/>
        </w:rPr>
        <w:t>ء ثلاث أرباعها.</w:t>
      </w:r>
      <w:r w:rsidR="00426561">
        <w:rPr>
          <w:rFonts w:asciiTheme="majorBidi" w:hAnsiTheme="majorBidi" w:cstheme="majorBidi" w:hint="cs"/>
          <w:sz w:val="24"/>
          <w:szCs w:val="24"/>
          <w:rtl/>
        </w:rPr>
        <w:t xml:space="preserve"> </w:t>
      </w:r>
      <w:r w:rsidR="00973228" w:rsidRPr="00161B81">
        <w:rPr>
          <w:rStyle w:val="hps"/>
          <w:rFonts w:asciiTheme="majorBidi" w:hAnsiTheme="majorBidi" w:cstheme="majorBidi"/>
          <w:sz w:val="24"/>
          <w:szCs w:val="24"/>
          <w:rtl/>
        </w:rPr>
        <w:t>يحظ</w:t>
      </w:r>
      <w:r w:rsidR="00426561">
        <w:rPr>
          <w:rStyle w:val="hps"/>
          <w:rFonts w:asciiTheme="majorBidi" w:hAnsiTheme="majorBidi" w:cstheme="majorBidi" w:hint="cs"/>
          <w:sz w:val="24"/>
          <w:szCs w:val="24"/>
          <w:rtl/>
        </w:rPr>
        <w:t>ّ</w:t>
      </w:r>
      <w:r w:rsidR="00973228" w:rsidRPr="00161B81">
        <w:rPr>
          <w:rStyle w:val="hps"/>
          <w:rFonts w:asciiTheme="majorBidi" w:hAnsiTheme="majorBidi" w:cstheme="majorBidi"/>
          <w:sz w:val="24"/>
          <w:szCs w:val="24"/>
          <w:rtl/>
        </w:rPr>
        <w:t xml:space="preserve">ر استخدام الأوعية المفتوحة أو القابلة للثقب لرمي </w:t>
      </w:r>
      <w:r w:rsidR="00490743" w:rsidRPr="00161B81">
        <w:rPr>
          <w:rStyle w:val="hps"/>
          <w:rFonts w:asciiTheme="majorBidi" w:hAnsiTheme="majorBidi" w:cstheme="majorBidi"/>
          <w:sz w:val="24"/>
          <w:szCs w:val="24"/>
          <w:rtl/>
        </w:rPr>
        <w:t>النفايات الطبية</w:t>
      </w:r>
      <w:r w:rsidR="00DC1D63">
        <w:rPr>
          <w:rStyle w:val="hps"/>
          <w:rFonts w:asciiTheme="majorBidi" w:hAnsiTheme="majorBidi" w:cstheme="majorBidi"/>
          <w:sz w:val="24"/>
          <w:szCs w:val="24"/>
          <w:rtl/>
        </w:rPr>
        <w:t xml:space="preserve"> </w:t>
      </w:r>
      <w:r w:rsidR="00973228" w:rsidRPr="00161B81">
        <w:rPr>
          <w:rStyle w:val="hps"/>
          <w:rFonts w:asciiTheme="majorBidi" w:hAnsiTheme="majorBidi" w:cstheme="majorBidi"/>
          <w:sz w:val="24"/>
          <w:szCs w:val="24"/>
          <w:rtl/>
        </w:rPr>
        <w:t>الحادة.</w:t>
      </w:r>
      <w:r w:rsidR="001D074A" w:rsidRPr="00161B81">
        <w:rPr>
          <w:rFonts w:asciiTheme="majorBidi" w:hAnsiTheme="majorBidi" w:cstheme="majorBidi"/>
          <w:sz w:val="24"/>
          <w:szCs w:val="24"/>
          <w:rtl/>
        </w:rPr>
        <w:t xml:space="preserve"> يجب عدم ثني، أو كسر، أو قطع الإبرة قبل رميها في حاوية غير قابلة للثقب.</w:t>
      </w:r>
    </w:p>
    <w:p w:rsidR="0099596B" w:rsidRPr="00161B81" w:rsidRDefault="0099596B" w:rsidP="00E368AD">
      <w:pPr>
        <w:pStyle w:val="ListParagraph"/>
        <w:numPr>
          <w:ilvl w:val="0"/>
          <w:numId w:val="2"/>
        </w:numPr>
        <w:bidi/>
        <w:spacing w:line="360" w:lineRule="auto"/>
        <w:rPr>
          <w:rStyle w:val="hps"/>
          <w:rFonts w:asciiTheme="majorBidi" w:hAnsiTheme="majorBidi" w:cstheme="majorBidi"/>
          <w:sz w:val="24"/>
          <w:szCs w:val="24"/>
        </w:rPr>
      </w:pPr>
      <w:r w:rsidRPr="00161B81">
        <w:rPr>
          <w:rStyle w:val="hps"/>
          <w:rFonts w:asciiTheme="majorBidi" w:hAnsiTheme="majorBidi" w:cstheme="majorBidi"/>
          <w:sz w:val="24"/>
          <w:szCs w:val="24"/>
          <w:rtl/>
        </w:rPr>
        <w:t>ملاحظة علامات تأث</w:t>
      </w:r>
      <w:r w:rsidR="00426561">
        <w:rPr>
          <w:rStyle w:val="hps"/>
          <w:rFonts w:asciiTheme="majorBidi" w:hAnsiTheme="majorBidi" w:cstheme="majorBidi" w:hint="cs"/>
          <w:sz w:val="24"/>
          <w:szCs w:val="24"/>
          <w:rtl/>
        </w:rPr>
        <w:t>ّ</w:t>
      </w:r>
      <w:r w:rsidRPr="00161B81">
        <w:rPr>
          <w:rStyle w:val="hps"/>
          <w:rFonts w:asciiTheme="majorBidi" w:hAnsiTheme="majorBidi" w:cstheme="majorBidi"/>
          <w:sz w:val="24"/>
          <w:szCs w:val="24"/>
          <w:rtl/>
        </w:rPr>
        <w:t xml:space="preserve">ر المريض أثناء </w:t>
      </w:r>
      <w:r w:rsidR="00455949" w:rsidRPr="00161B81">
        <w:rPr>
          <w:rStyle w:val="hps"/>
          <w:rFonts w:asciiTheme="majorBidi" w:hAnsiTheme="majorBidi" w:cstheme="majorBidi"/>
          <w:sz w:val="24"/>
          <w:szCs w:val="24"/>
          <w:rtl/>
        </w:rPr>
        <w:t>الحقن</w:t>
      </w:r>
      <w:r w:rsidR="00C725F3">
        <w:rPr>
          <w:rStyle w:val="hps"/>
          <w:rFonts w:asciiTheme="majorBidi" w:hAnsiTheme="majorBidi" w:cstheme="majorBidi" w:hint="cs"/>
          <w:sz w:val="24"/>
          <w:szCs w:val="24"/>
          <w:rtl/>
        </w:rPr>
        <w:t>، و</w:t>
      </w:r>
      <w:r w:rsidR="00C725F3" w:rsidRPr="00C725F3">
        <w:rPr>
          <w:rFonts w:ascii="Times New Roman" w:eastAsia="Times New Roman" w:hAnsi="Times New Roman" w:cs="Times New Roman" w:hint="cs"/>
          <w:sz w:val="24"/>
          <w:szCs w:val="24"/>
          <w:rtl/>
        </w:rPr>
        <w:t>إبلاغ الطبيب فورا</w:t>
      </w:r>
      <w:r w:rsidR="00C725F3">
        <w:rPr>
          <w:rFonts w:ascii="Times New Roman" w:eastAsia="Times New Roman" w:hAnsi="Times New Roman" w:cs="Times New Roman" w:hint="cs"/>
          <w:sz w:val="24"/>
          <w:szCs w:val="24"/>
          <w:rtl/>
        </w:rPr>
        <w:t>َ</w:t>
      </w:r>
      <w:r w:rsidR="00426561">
        <w:rPr>
          <w:rFonts w:ascii="Times New Roman" w:eastAsia="Times New Roman" w:hAnsi="Times New Roman" w:cs="Times New Roman" w:hint="cs"/>
          <w:sz w:val="24"/>
          <w:szCs w:val="24"/>
          <w:rtl/>
        </w:rPr>
        <w:t xml:space="preserve"> </w:t>
      </w:r>
      <w:r w:rsidR="005043B1">
        <w:rPr>
          <w:rFonts w:ascii="Times New Roman" w:eastAsia="Times New Roman" w:hAnsi="Times New Roman" w:cs="Times New Roman" w:hint="cs"/>
          <w:sz w:val="24"/>
          <w:szCs w:val="24"/>
          <w:rtl/>
        </w:rPr>
        <w:t xml:space="preserve">عند حدوث أي مشكلة (مثلاً </w:t>
      </w:r>
      <w:r w:rsidR="003B28D6">
        <w:rPr>
          <w:rFonts w:ascii="Times New Roman" w:eastAsia="Times New Roman" w:hAnsi="Times New Roman" w:cs="Times New Roman" w:hint="cs"/>
          <w:sz w:val="24"/>
          <w:szCs w:val="24"/>
          <w:rtl/>
        </w:rPr>
        <w:t xml:space="preserve">ألم حاد، خدر أو تنميل، </w:t>
      </w:r>
      <w:r w:rsidR="005043B1">
        <w:rPr>
          <w:rFonts w:ascii="Times New Roman" w:eastAsia="Times New Roman" w:hAnsi="Times New Roman" w:cs="Times New Roman" w:hint="cs"/>
          <w:sz w:val="24"/>
          <w:szCs w:val="24"/>
          <w:rtl/>
        </w:rPr>
        <w:t>شحوب وجه المريض أو غيابه عن الوعي خوفاً من عملية الحقن)</w:t>
      </w:r>
      <w:r w:rsidR="00C725F3" w:rsidRPr="00C725F3">
        <w:rPr>
          <w:rFonts w:ascii="Times New Roman" w:eastAsia="Times New Roman" w:hAnsi="Times New Roman" w:cs="Times New Roman" w:hint="cs"/>
          <w:sz w:val="24"/>
          <w:szCs w:val="24"/>
          <w:rtl/>
        </w:rPr>
        <w:t>.</w:t>
      </w:r>
    </w:p>
    <w:p w:rsidR="00034815" w:rsidRPr="00034815" w:rsidRDefault="00034815" w:rsidP="00426561">
      <w:pPr>
        <w:pStyle w:val="ListParagraph"/>
        <w:numPr>
          <w:ilvl w:val="0"/>
          <w:numId w:val="2"/>
        </w:numPr>
        <w:bidi/>
        <w:spacing w:after="0" w:line="360" w:lineRule="auto"/>
        <w:rPr>
          <w:rFonts w:asciiTheme="majorBidi" w:eastAsia="Times New Roman" w:hAnsiTheme="majorBidi" w:cstheme="majorBidi"/>
          <w:sz w:val="24"/>
          <w:szCs w:val="24"/>
        </w:rPr>
      </w:pPr>
      <w:r w:rsidRPr="00034815">
        <w:rPr>
          <w:rFonts w:asciiTheme="majorBidi" w:eastAsia="Times New Roman" w:hAnsiTheme="majorBidi" w:cstheme="majorBidi" w:hint="cs"/>
          <w:sz w:val="24"/>
          <w:szCs w:val="24"/>
          <w:rtl/>
          <w:lang w:bidi="ar-LB"/>
        </w:rPr>
        <w:t>الطلب من المريض الوقوف والمشي قليلاً لمساع</w:t>
      </w:r>
      <w:r w:rsidR="00C725F3">
        <w:rPr>
          <w:rFonts w:asciiTheme="majorBidi" w:eastAsia="Times New Roman" w:hAnsiTheme="majorBidi" w:cstheme="majorBidi" w:hint="cs"/>
          <w:sz w:val="24"/>
          <w:szCs w:val="24"/>
          <w:rtl/>
          <w:lang w:bidi="ar-LB"/>
        </w:rPr>
        <w:t>د</w:t>
      </w:r>
      <w:r w:rsidRPr="00034815">
        <w:rPr>
          <w:rFonts w:asciiTheme="majorBidi" w:eastAsia="Times New Roman" w:hAnsiTheme="majorBidi" w:cstheme="majorBidi" w:hint="cs"/>
          <w:sz w:val="24"/>
          <w:szCs w:val="24"/>
          <w:rtl/>
          <w:lang w:bidi="ar-LB"/>
        </w:rPr>
        <w:t>ة العضلة على امتصاص الدواء.</w:t>
      </w:r>
    </w:p>
    <w:p w:rsidR="003B28D6" w:rsidRPr="00161B81" w:rsidRDefault="003B28D6" w:rsidP="00426561">
      <w:pPr>
        <w:pStyle w:val="ListParagraph"/>
        <w:numPr>
          <w:ilvl w:val="0"/>
          <w:numId w:val="2"/>
        </w:numPr>
        <w:bidi/>
        <w:spacing w:line="360" w:lineRule="auto"/>
        <w:rPr>
          <w:rStyle w:val="hps"/>
          <w:rFonts w:asciiTheme="majorBidi" w:hAnsiTheme="majorBidi" w:cstheme="majorBidi"/>
          <w:sz w:val="24"/>
          <w:szCs w:val="24"/>
        </w:rPr>
      </w:pPr>
      <w:r w:rsidRPr="00161B81">
        <w:rPr>
          <w:rStyle w:val="hps"/>
          <w:rFonts w:asciiTheme="majorBidi" w:hAnsiTheme="majorBidi" w:cstheme="majorBidi"/>
          <w:sz w:val="24"/>
          <w:szCs w:val="24"/>
          <w:rtl/>
        </w:rPr>
        <w:t>تنظيف اليدين جيدأ</w:t>
      </w:r>
      <w:r w:rsidRPr="00161B81">
        <w:rPr>
          <w:rFonts w:asciiTheme="majorBidi" w:hAnsiTheme="majorBidi" w:cstheme="majorBidi"/>
          <w:sz w:val="24"/>
          <w:szCs w:val="24"/>
          <w:rtl/>
        </w:rPr>
        <w:t xml:space="preserve"> بالماء والصابون أو بسائل </w:t>
      </w:r>
      <w:r w:rsidR="005C77AE">
        <w:rPr>
          <w:rFonts w:asciiTheme="majorBidi" w:hAnsiTheme="majorBidi" w:cstheme="majorBidi"/>
          <w:sz w:val="24"/>
          <w:szCs w:val="24"/>
          <w:rtl/>
        </w:rPr>
        <w:t>مطهّر</w:t>
      </w:r>
      <w:r w:rsidR="00301E19">
        <w:rPr>
          <w:rFonts w:asciiTheme="majorBidi" w:hAnsiTheme="majorBidi" w:cstheme="majorBidi" w:hint="cs"/>
          <w:sz w:val="24"/>
          <w:szCs w:val="24"/>
          <w:rtl/>
        </w:rPr>
        <w:t xml:space="preserve"> </w:t>
      </w:r>
      <w:r w:rsidRPr="00161B81">
        <w:rPr>
          <w:rFonts w:asciiTheme="majorBidi" w:hAnsiTheme="majorBidi" w:cstheme="majorBidi"/>
          <w:sz w:val="24"/>
          <w:szCs w:val="24"/>
          <w:rtl/>
        </w:rPr>
        <w:t>لمدّة لا تقل عن 15-25 ثانية</w:t>
      </w:r>
      <w:r w:rsidR="00426561">
        <w:rPr>
          <w:rStyle w:val="hps"/>
          <w:rFonts w:asciiTheme="majorBidi" w:hAnsiTheme="majorBidi" w:cstheme="majorBidi" w:hint="cs"/>
          <w:sz w:val="24"/>
          <w:szCs w:val="24"/>
          <w:rtl/>
        </w:rPr>
        <w:t>.</w:t>
      </w:r>
    </w:p>
    <w:p w:rsidR="005043B1" w:rsidRPr="00161B81" w:rsidRDefault="005043B1" w:rsidP="00426561">
      <w:pPr>
        <w:pStyle w:val="ListParagraph"/>
        <w:numPr>
          <w:ilvl w:val="0"/>
          <w:numId w:val="2"/>
        </w:numPr>
        <w:bidi/>
        <w:spacing w:line="360" w:lineRule="auto"/>
        <w:rPr>
          <w:rStyle w:val="hps"/>
          <w:rFonts w:asciiTheme="majorBidi" w:hAnsiTheme="majorBidi" w:cstheme="majorBidi"/>
          <w:sz w:val="24"/>
          <w:szCs w:val="24"/>
        </w:rPr>
      </w:pPr>
      <w:r w:rsidRPr="00161B81">
        <w:rPr>
          <w:rStyle w:val="hps"/>
          <w:rFonts w:asciiTheme="majorBidi" w:hAnsiTheme="majorBidi" w:cstheme="majorBidi"/>
          <w:sz w:val="24"/>
          <w:szCs w:val="24"/>
          <w:rtl/>
        </w:rPr>
        <w:t xml:space="preserve">ملاحظة علامات تأثر المريض </w:t>
      </w:r>
      <w:r>
        <w:rPr>
          <w:rStyle w:val="hps"/>
          <w:rFonts w:asciiTheme="majorBidi" w:hAnsiTheme="majorBidi" w:cstheme="majorBidi" w:hint="cs"/>
          <w:sz w:val="24"/>
          <w:szCs w:val="24"/>
          <w:rtl/>
        </w:rPr>
        <w:t>بعد</w:t>
      </w:r>
      <w:r w:rsidR="00E368AD">
        <w:rPr>
          <w:rStyle w:val="hps"/>
          <w:rFonts w:asciiTheme="majorBidi" w:hAnsiTheme="majorBidi" w:cstheme="majorBidi" w:hint="cs"/>
          <w:sz w:val="24"/>
          <w:szCs w:val="24"/>
          <w:rtl/>
        </w:rPr>
        <w:t xml:space="preserve"> </w:t>
      </w:r>
      <w:r>
        <w:rPr>
          <w:rStyle w:val="hps"/>
          <w:rFonts w:asciiTheme="majorBidi" w:hAnsiTheme="majorBidi" w:cstheme="majorBidi" w:hint="cs"/>
          <w:sz w:val="24"/>
          <w:szCs w:val="24"/>
          <w:rtl/>
        </w:rPr>
        <w:t>15-30 دقيقة</w:t>
      </w:r>
      <w:r w:rsidR="00426561">
        <w:rPr>
          <w:rStyle w:val="hps"/>
          <w:rFonts w:asciiTheme="majorBidi" w:hAnsiTheme="majorBidi" w:cstheme="majorBidi" w:hint="cs"/>
          <w:sz w:val="24"/>
          <w:szCs w:val="24"/>
          <w:rtl/>
        </w:rPr>
        <w:t xml:space="preserve"> </w:t>
      </w:r>
      <w:r>
        <w:rPr>
          <w:rStyle w:val="hps"/>
          <w:rFonts w:asciiTheme="majorBidi" w:hAnsiTheme="majorBidi" w:cstheme="majorBidi" w:hint="cs"/>
          <w:sz w:val="24"/>
          <w:szCs w:val="24"/>
          <w:rtl/>
        </w:rPr>
        <w:t xml:space="preserve">من </w:t>
      </w:r>
      <w:r w:rsidRPr="00161B81">
        <w:rPr>
          <w:rStyle w:val="hps"/>
          <w:rFonts w:asciiTheme="majorBidi" w:hAnsiTheme="majorBidi" w:cstheme="majorBidi"/>
          <w:sz w:val="24"/>
          <w:szCs w:val="24"/>
          <w:rtl/>
        </w:rPr>
        <w:t>الحقن</w:t>
      </w:r>
      <w:r>
        <w:rPr>
          <w:rStyle w:val="hps"/>
          <w:rFonts w:asciiTheme="majorBidi" w:hAnsiTheme="majorBidi" w:cstheme="majorBidi" w:hint="cs"/>
          <w:sz w:val="24"/>
          <w:szCs w:val="24"/>
          <w:rtl/>
        </w:rPr>
        <w:t xml:space="preserve">، </w:t>
      </w:r>
      <w:r w:rsidR="00E368AD">
        <w:rPr>
          <w:rStyle w:val="hps"/>
          <w:rFonts w:asciiTheme="majorBidi" w:hAnsiTheme="majorBidi" w:cstheme="majorBidi" w:hint="cs"/>
          <w:sz w:val="24"/>
          <w:szCs w:val="24"/>
          <w:rtl/>
        </w:rPr>
        <w:t>و</w:t>
      </w:r>
      <w:r w:rsidRPr="00C725F3">
        <w:rPr>
          <w:rFonts w:ascii="Times New Roman" w:eastAsia="Times New Roman" w:hAnsi="Times New Roman" w:cs="Times New Roman" w:hint="cs"/>
          <w:sz w:val="24"/>
          <w:szCs w:val="24"/>
          <w:rtl/>
        </w:rPr>
        <w:t>إبلاغ الطبيب فورا</w:t>
      </w:r>
      <w:r>
        <w:rPr>
          <w:rFonts w:ascii="Times New Roman" w:eastAsia="Times New Roman" w:hAnsi="Times New Roman" w:cs="Times New Roman" w:hint="cs"/>
          <w:sz w:val="24"/>
          <w:szCs w:val="24"/>
          <w:rtl/>
        </w:rPr>
        <w:t>َ</w:t>
      </w:r>
      <w:r w:rsidRPr="00C725F3">
        <w:rPr>
          <w:rFonts w:ascii="Times New Roman" w:eastAsia="Times New Roman" w:hAnsi="Times New Roman" w:cs="Times New Roman" w:hint="cs"/>
          <w:sz w:val="24"/>
          <w:szCs w:val="24"/>
          <w:rtl/>
        </w:rPr>
        <w:t xml:space="preserve"> عن أي آثار سلبية.</w:t>
      </w:r>
    </w:p>
    <w:p w:rsidR="00EB16EA" w:rsidRPr="00034815" w:rsidRDefault="00EB16EA" w:rsidP="00426561">
      <w:pPr>
        <w:pStyle w:val="ListParagraph"/>
        <w:numPr>
          <w:ilvl w:val="0"/>
          <w:numId w:val="2"/>
        </w:numPr>
        <w:bidi/>
        <w:spacing w:line="360" w:lineRule="auto"/>
        <w:rPr>
          <w:rStyle w:val="hps"/>
          <w:rFonts w:asciiTheme="majorBidi" w:hAnsiTheme="majorBidi" w:cstheme="majorBidi"/>
          <w:sz w:val="24"/>
          <w:szCs w:val="24"/>
        </w:rPr>
      </w:pPr>
      <w:r w:rsidRPr="00034815">
        <w:rPr>
          <w:rStyle w:val="hps"/>
          <w:rFonts w:asciiTheme="majorBidi" w:hAnsiTheme="majorBidi" w:cstheme="majorBidi"/>
          <w:sz w:val="24"/>
          <w:szCs w:val="24"/>
          <w:rtl/>
        </w:rPr>
        <w:t>شرح أعراض الدواء الجانبية للمريض.</w:t>
      </w:r>
    </w:p>
    <w:p w:rsidR="00EB16EA" w:rsidRDefault="00EB16EA" w:rsidP="00426561">
      <w:pPr>
        <w:pStyle w:val="ListParagraph"/>
        <w:numPr>
          <w:ilvl w:val="0"/>
          <w:numId w:val="2"/>
        </w:numPr>
        <w:bidi/>
        <w:spacing w:after="0" w:line="360" w:lineRule="auto"/>
        <w:rPr>
          <w:rFonts w:asciiTheme="majorBidi" w:eastAsia="Times New Roman" w:hAnsiTheme="majorBidi" w:cstheme="majorBidi"/>
          <w:sz w:val="24"/>
          <w:szCs w:val="24"/>
        </w:rPr>
      </w:pPr>
      <w:r w:rsidRPr="00034815">
        <w:rPr>
          <w:rFonts w:asciiTheme="majorBidi" w:eastAsia="Times New Roman" w:hAnsiTheme="majorBidi" w:cstheme="majorBidi"/>
          <w:sz w:val="24"/>
          <w:szCs w:val="24"/>
          <w:rtl/>
        </w:rPr>
        <w:t>التأكيد على المريض للإبلاغ الفوري عند حدوث نزف، حكة، أو ألم.</w:t>
      </w:r>
    </w:p>
    <w:p w:rsidR="00704BA5" w:rsidRPr="00426561" w:rsidRDefault="003C7213" w:rsidP="00F616D5">
      <w:pPr>
        <w:pStyle w:val="ListParagraph"/>
        <w:numPr>
          <w:ilvl w:val="0"/>
          <w:numId w:val="2"/>
        </w:numPr>
        <w:bidi/>
        <w:spacing w:after="0" w:line="360" w:lineRule="auto"/>
        <w:rPr>
          <w:rtl/>
        </w:rPr>
      </w:pPr>
      <w:r w:rsidRPr="00F616D5">
        <w:rPr>
          <w:rFonts w:asciiTheme="majorBidi" w:eastAsia="Times New Roman" w:hAnsiTheme="majorBidi" w:cstheme="majorBidi" w:hint="cs"/>
          <w:sz w:val="24"/>
          <w:szCs w:val="24"/>
          <w:rtl/>
        </w:rPr>
        <w:t xml:space="preserve">توثيق كل المعلومات المتعلّقة بالحقن في ملف المريض: العلاج/اللقاح </w:t>
      </w:r>
      <w:r w:rsidR="0047366E" w:rsidRPr="00F616D5">
        <w:rPr>
          <w:rFonts w:asciiTheme="majorBidi" w:eastAsia="Times New Roman" w:hAnsiTheme="majorBidi" w:cstheme="majorBidi" w:hint="cs"/>
          <w:sz w:val="24"/>
          <w:szCs w:val="24"/>
          <w:rtl/>
        </w:rPr>
        <w:t>(</w:t>
      </w:r>
      <w:r w:rsidR="00C725F3" w:rsidRPr="00F616D5">
        <w:rPr>
          <w:rFonts w:asciiTheme="majorBidi" w:eastAsia="Times New Roman" w:hAnsiTheme="majorBidi" w:cstheme="majorBidi" w:hint="cs"/>
          <w:sz w:val="24"/>
          <w:szCs w:val="24"/>
          <w:rtl/>
        </w:rPr>
        <w:t>إسمه وكميته</w:t>
      </w:r>
      <w:r w:rsidR="0047366E" w:rsidRPr="00F616D5">
        <w:rPr>
          <w:rFonts w:asciiTheme="majorBidi" w:eastAsia="Times New Roman" w:hAnsiTheme="majorBidi" w:cstheme="majorBidi" w:hint="cs"/>
          <w:sz w:val="24"/>
          <w:szCs w:val="24"/>
          <w:rtl/>
        </w:rPr>
        <w:t>)،</w:t>
      </w:r>
      <w:r w:rsidR="00331C49" w:rsidRPr="00F616D5">
        <w:rPr>
          <w:rFonts w:asciiTheme="majorBidi" w:eastAsia="Times New Roman" w:hAnsiTheme="majorBidi" w:cstheme="majorBidi" w:hint="cs"/>
          <w:sz w:val="24"/>
          <w:szCs w:val="24"/>
          <w:rtl/>
        </w:rPr>
        <w:t xml:space="preserve">هدفه، </w:t>
      </w:r>
      <w:r w:rsidR="00C725F3" w:rsidRPr="00F616D5">
        <w:rPr>
          <w:rFonts w:asciiTheme="majorBidi" w:eastAsia="Times New Roman" w:hAnsiTheme="majorBidi" w:cstheme="majorBidi" w:hint="cs"/>
          <w:sz w:val="24"/>
          <w:szCs w:val="24"/>
          <w:rtl/>
        </w:rPr>
        <w:t>موضع</w:t>
      </w:r>
      <w:r w:rsidR="0047366E" w:rsidRPr="00F616D5">
        <w:rPr>
          <w:rFonts w:asciiTheme="majorBidi" w:eastAsia="Times New Roman" w:hAnsiTheme="majorBidi" w:cstheme="majorBidi" w:hint="cs"/>
          <w:sz w:val="24"/>
          <w:szCs w:val="24"/>
          <w:rtl/>
        </w:rPr>
        <w:t xml:space="preserve"> الحقن، تاريخ</w:t>
      </w:r>
      <w:r w:rsidR="00E368AD" w:rsidRPr="00F616D5">
        <w:rPr>
          <w:rFonts w:asciiTheme="majorBidi" w:eastAsia="Times New Roman" w:hAnsiTheme="majorBidi" w:cstheme="majorBidi" w:hint="cs"/>
          <w:sz w:val="24"/>
          <w:szCs w:val="24"/>
          <w:rtl/>
        </w:rPr>
        <w:t xml:space="preserve"> </w:t>
      </w:r>
      <w:r w:rsidR="0047366E" w:rsidRPr="00F616D5">
        <w:rPr>
          <w:rFonts w:asciiTheme="majorBidi" w:eastAsia="Times New Roman" w:hAnsiTheme="majorBidi" w:cstheme="majorBidi" w:hint="cs"/>
          <w:sz w:val="24"/>
          <w:szCs w:val="24"/>
          <w:rtl/>
        </w:rPr>
        <w:t>الحقن</w:t>
      </w:r>
      <w:r w:rsidR="00DC1D63" w:rsidRPr="00F616D5">
        <w:rPr>
          <w:rFonts w:asciiTheme="majorBidi" w:eastAsia="Times New Roman" w:hAnsiTheme="majorBidi" w:cstheme="majorBidi" w:hint="cs"/>
          <w:sz w:val="24"/>
          <w:szCs w:val="24"/>
          <w:rtl/>
        </w:rPr>
        <w:t xml:space="preserve"> </w:t>
      </w:r>
      <w:r w:rsidR="00C725F3" w:rsidRPr="00F616D5">
        <w:rPr>
          <w:rFonts w:asciiTheme="majorBidi" w:eastAsia="Times New Roman" w:hAnsiTheme="majorBidi" w:cstheme="majorBidi" w:hint="cs"/>
          <w:sz w:val="24"/>
          <w:szCs w:val="24"/>
          <w:rtl/>
        </w:rPr>
        <w:t>ووقت</w:t>
      </w:r>
      <w:r w:rsidR="0047366E" w:rsidRPr="00F616D5">
        <w:rPr>
          <w:rFonts w:asciiTheme="majorBidi" w:eastAsia="Times New Roman" w:hAnsiTheme="majorBidi" w:cstheme="majorBidi" w:hint="cs"/>
          <w:sz w:val="24"/>
          <w:szCs w:val="24"/>
          <w:rtl/>
        </w:rPr>
        <w:t xml:space="preserve"> البدء به،</w:t>
      </w:r>
      <w:r w:rsidR="00C725F3" w:rsidRPr="00F616D5">
        <w:rPr>
          <w:rFonts w:asciiTheme="majorBidi" w:eastAsia="Times New Roman" w:hAnsiTheme="majorBidi" w:cstheme="majorBidi" w:hint="cs"/>
          <w:sz w:val="24"/>
          <w:szCs w:val="24"/>
          <w:rtl/>
        </w:rPr>
        <w:t xml:space="preserve"> ومنفذّه</w:t>
      </w:r>
      <w:r w:rsidR="0047366E" w:rsidRPr="00F616D5">
        <w:rPr>
          <w:rFonts w:asciiTheme="majorBidi" w:eastAsia="Times New Roman" w:hAnsiTheme="majorBidi" w:cstheme="majorBidi" w:hint="cs"/>
          <w:sz w:val="24"/>
          <w:szCs w:val="24"/>
          <w:rtl/>
        </w:rPr>
        <w:t>، كذلك أي ردات فعل أو أعراض جانبية.</w:t>
      </w:r>
      <w:r w:rsidR="00C725F3" w:rsidRPr="00F616D5">
        <w:rPr>
          <w:rFonts w:eastAsia="Times New Roman" w:hint="cs"/>
          <w:rtl/>
        </w:rPr>
        <w:br/>
      </w:r>
    </w:p>
    <w:p w:rsidR="00DE1D9C" w:rsidRPr="00161B81" w:rsidRDefault="00DE1D9C" w:rsidP="00DE1D9C">
      <w:pPr>
        <w:pStyle w:val="NoSpacing"/>
        <w:numPr>
          <w:ilvl w:val="0"/>
          <w:numId w:val="14"/>
        </w:numPr>
        <w:shd w:val="clear" w:color="auto" w:fill="BFBFBF" w:themeFill="background1" w:themeFillShade="BF"/>
        <w:bidi/>
        <w:spacing w:line="276" w:lineRule="auto"/>
        <w:jc w:val="both"/>
        <w:rPr>
          <w:rFonts w:asciiTheme="majorBidi" w:hAnsiTheme="majorBidi" w:cstheme="majorBidi"/>
          <w:b/>
          <w:bCs/>
          <w:sz w:val="28"/>
          <w:szCs w:val="28"/>
          <w:rtl/>
          <w:lang w:bidi="ar-LB"/>
        </w:rPr>
      </w:pPr>
      <w:r w:rsidRPr="00161B81">
        <w:rPr>
          <w:rFonts w:asciiTheme="majorBidi" w:hAnsiTheme="majorBidi" w:cstheme="majorBidi"/>
          <w:b/>
          <w:bCs/>
          <w:sz w:val="28"/>
          <w:szCs w:val="28"/>
          <w:rtl/>
        </w:rPr>
        <w:t>النماذج والبيانات المرتبطة</w:t>
      </w:r>
    </w:p>
    <w:p w:rsidR="00DE1D9C" w:rsidRPr="00DE1D9C" w:rsidRDefault="00DE1D9C" w:rsidP="00DE1D9C">
      <w:pPr>
        <w:bidi/>
        <w:spacing w:after="0" w:line="276" w:lineRule="auto"/>
        <w:rPr>
          <w:rFonts w:asciiTheme="majorBidi" w:eastAsia="Times New Roman" w:hAnsiTheme="majorBidi" w:cstheme="majorBidi"/>
          <w:sz w:val="16"/>
          <w:szCs w:val="16"/>
          <w:lang w:val="fr-FR"/>
        </w:rPr>
      </w:pPr>
    </w:p>
    <w:p w:rsidR="00DE1D9C" w:rsidRPr="00DE1D9C" w:rsidRDefault="004C24B9" w:rsidP="00DE1D9C">
      <w:pPr>
        <w:pStyle w:val="ListParagraph"/>
        <w:numPr>
          <w:ilvl w:val="0"/>
          <w:numId w:val="58"/>
        </w:numPr>
        <w:bidi/>
        <w:rPr>
          <w:rFonts w:asciiTheme="majorBidi" w:hAnsiTheme="majorBidi" w:cstheme="majorBidi"/>
          <w:sz w:val="24"/>
          <w:szCs w:val="24"/>
        </w:rPr>
      </w:pPr>
      <w:r>
        <w:rPr>
          <w:rFonts w:asciiTheme="majorBidi" w:hAnsiTheme="majorBidi" w:cstheme="majorBidi" w:hint="cs"/>
          <w:sz w:val="24"/>
          <w:szCs w:val="24"/>
          <w:rtl/>
        </w:rPr>
        <w:t>لا ينطبق</w:t>
      </w:r>
      <w:r w:rsidR="00DE1D9C" w:rsidRPr="00DE1D9C">
        <w:rPr>
          <w:rFonts w:asciiTheme="majorBidi" w:hAnsiTheme="majorBidi" w:cstheme="majorBidi" w:hint="cs"/>
          <w:sz w:val="24"/>
          <w:szCs w:val="24"/>
          <w:rtl/>
        </w:rPr>
        <w:t>.</w:t>
      </w:r>
    </w:p>
    <w:p w:rsidR="00DE1D9C" w:rsidRDefault="00DE1D9C" w:rsidP="00DE1D9C">
      <w:pPr>
        <w:pStyle w:val="NoSpacing"/>
        <w:rPr>
          <w:rtl/>
        </w:rPr>
      </w:pPr>
    </w:p>
    <w:p w:rsidR="00DE1D9C" w:rsidRPr="00161B81" w:rsidRDefault="00DE1D9C" w:rsidP="00DE1D9C">
      <w:pPr>
        <w:pStyle w:val="NoSpacing"/>
        <w:numPr>
          <w:ilvl w:val="0"/>
          <w:numId w:val="14"/>
        </w:numPr>
        <w:shd w:val="clear" w:color="auto" w:fill="BFBFBF" w:themeFill="background1" w:themeFillShade="BF"/>
        <w:bidi/>
        <w:spacing w:line="276" w:lineRule="auto"/>
        <w:jc w:val="both"/>
        <w:rPr>
          <w:rFonts w:asciiTheme="majorBidi" w:hAnsiTheme="majorBidi" w:cstheme="majorBidi"/>
          <w:b/>
          <w:bCs/>
          <w:sz w:val="28"/>
          <w:szCs w:val="28"/>
          <w:rtl/>
          <w:lang w:bidi="ar-LB"/>
        </w:rPr>
      </w:pPr>
      <w:r w:rsidRPr="00161B81">
        <w:rPr>
          <w:rFonts w:asciiTheme="majorBidi" w:hAnsiTheme="majorBidi" w:cstheme="majorBidi"/>
          <w:b/>
          <w:bCs/>
          <w:sz w:val="28"/>
          <w:szCs w:val="28"/>
          <w:rtl/>
        </w:rPr>
        <w:t>مسؤولية</w:t>
      </w:r>
      <w:r w:rsidRPr="00161B81">
        <w:rPr>
          <w:rFonts w:asciiTheme="majorBidi" w:hAnsiTheme="majorBidi" w:cstheme="majorBidi"/>
          <w:b/>
          <w:bCs/>
          <w:sz w:val="28"/>
          <w:szCs w:val="28"/>
          <w:rtl/>
          <w:lang w:bidi="ar-LB"/>
        </w:rPr>
        <w:t xml:space="preserve"> تنفيذ الإجراء</w:t>
      </w:r>
    </w:p>
    <w:p w:rsidR="00DE1D9C" w:rsidRPr="00161B81" w:rsidRDefault="00DE1D9C" w:rsidP="00DE1D9C">
      <w:pPr>
        <w:bidi/>
        <w:spacing w:after="0" w:line="276" w:lineRule="auto"/>
        <w:rPr>
          <w:rFonts w:asciiTheme="majorBidi" w:eastAsia="Times New Roman" w:hAnsiTheme="majorBidi" w:cstheme="majorBidi"/>
          <w:sz w:val="16"/>
          <w:szCs w:val="16"/>
          <w:lang w:val="fr-FR"/>
        </w:rPr>
      </w:pPr>
    </w:p>
    <w:p w:rsidR="00DE1D9C" w:rsidRPr="00161B81" w:rsidRDefault="00DE1D9C" w:rsidP="00DE1D9C">
      <w:pPr>
        <w:pStyle w:val="ListParagraph"/>
        <w:numPr>
          <w:ilvl w:val="0"/>
          <w:numId w:val="15"/>
        </w:numPr>
        <w:bidi/>
        <w:spacing w:after="0" w:line="360" w:lineRule="auto"/>
        <w:rPr>
          <w:rFonts w:asciiTheme="majorBidi" w:eastAsia="Times New Roman" w:hAnsiTheme="majorBidi" w:cstheme="majorBidi"/>
          <w:sz w:val="24"/>
          <w:szCs w:val="24"/>
          <w:lang w:val="fr-FR"/>
        </w:rPr>
      </w:pPr>
      <w:r w:rsidRPr="00161B81">
        <w:rPr>
          <w:rFonts w:asciiTheme="majorBidi" w:eastAsia="Times New Roman" w:hAnsiTheme="majorBidi" w:cstheme="majorBidi"/>
          <w:sz w:val="24"/>
          <w:szCs w:val="24"/>
          <w:rtl/>
          <w:lang w:val="fr-FR"/>
        </w:rPr>
        <w:t>ممرض(ة) مدرّب(ة) لإجراء الحقن الآمن في العضل.</w:t>
      </w:r>
    </w:p>
    <w:p w:rsidR="00DE1D9C" w:rsidRDefault="00DE1D9C" w:rsidP="00DE1D9C">
      <w:pPr>
        <w:pStyle w:val="ListParagraph"/>
        <w:numPr>
          <w:ilvl w:val="0"/>
          <w:numId w:val="15"/>
        </w:numPr>
        <w:bidi/>
        <w:spacing w:after="0" w:line="360" w:lineRule="auto"/>
        <w:rPr>
          <w:rFonts w:asciiTheme="majorBidi" w:eastAsia="Times New Roman" w:hAnsiTheme="majorBidi" w:cstheme="majorBidi"/>
          <w:sz w:val="24"/>
          <w:szCs w:val="24"/>
          <w:lang w:val="fr-FR"/>
        </w:rPr>
      </w:pPr>
      <w:r w:rsidRPr="00161B81">
        <w:rPr>
          <w:rFonts w:asciiTheme="majorBidi" w:eastAsia="Times New Roman" w:hAnsiTheme="majorBidi" w:cstheme="majorBidi"/>
          <w:sz w:val="24"/>
          <w:szCs w:val="24"/>
          <w:rtl/>
          <w:lang w:val="fr-FR"/>
        </w:rPr>
        <w:t>طبيب(ة) ذو خبرة بإجراء الحقن الآمن في العضل.</w:t>
      </w:r>
    </w:p>
    <w:p w:rsidR="002A6235" w:rsidRPr="00161B81" w:rsidRDefault="002A6235" w:rsidP="002A6235">
      <w:pPr>
        <w:pStyle w:val="NoSpacing"/>
        <w:bidi/>
        <w:rPr>
          <w:lang w:val="fr-FR"/>
        </w:rPr>
      </w:pPr>
    </w:p>
    <w:p w:rsidR="00DE1D9C" w:rsidRPr="00161B81" w:rsidRDefault="00DE1D9C" w:rsidP="00DE1D9C">
      <w:pPr>
        <w:pStyle w:val="NoSpacing"/>
        <w:numPr>
          <w:ilvl w:val="0"/>
          <w:numId w:val="14"/>
        </w:numPr>
        <w:shd w:val="clear" w:color="auto" w:fill="BFBFBF" w:themeFill="background1" w:themeFillShade="BF"/>
        <w:bidi/>
        <w:spacing w:line="276" w:lineRule="auto"/>
        <w:jc w:val="both"/>
        <w:rPr>
          <w:rFonts w:asciiTheme="majorBidi" w:hAnsiTheme="majorBidi" w:cstheme="majorBidi"/>
          <w:b/>
          <w:bCs/>
          <w:sz w:val="28"/>
          <w:szCs w:val="28"/>
          <w:rtl/>
          <w:lang w:bidi="ar-LB"/>
        </w:rPr>
      </w:pPr>
      <w:r>
        <w:rPr>
          <w:rFonts w:asciiTheme="majorBidi" w:hAnsiTheme="majorBidi" w:cstheme="majorBidi" w:hint="cs"/>
          <w:b/>
          <w:bCs/>
          <w:sz w:val="28"/>
          <w:szCs w:val="28"/>
          <w:rtl/>
        </w:rPr>
        <w:lastRenderedPageBreak/>
        <w:t>المراجع</w:t>
      </w:r>
    </w:p>
    <w:p w:rsidR="00A261BB" w:rsidRPr="00A261BB" w:rsidRDefault="00A261BB" w:rsidP="00A261BB">
      <w:pPr>
        <w:pStyle w:val="NoSpacing"/>
        <w:spacing w:line="276" w:lineRule="auto"/>
        <w:rPr>
          <w:rFonts w:ascii="Times New Roman" w:hAnsi="Times New Roman" w:cs="Times New Roman"/>
          <w:sz w:val="16"/>
          <w:szCs w:val="16"/>
        </w:rPr>
      </w:pPr>
    </w:p>
    <w:p w:rsidR="00A261BB" w:rsidRDefault="00A261BB" w:rsidP="00A261BB">
      <w:pPr>
        <w:pStyle w:val="NoSpacing"/>
        <w:numPr>
          <w:ilvl w:val="0"/>
          <w:numId w:val="60"/>
        </w:numPr>
        <w:spacing w:line="276" w:lineRule="auto"/>
        <w:rPr>
          <w:rFonts w:ascii="Times New Roman" w:hAnsi="Times New Roman" w:cs="Times New Roman"/>
          <w:sz w:val="24"/>
          <w:szCs w:val="24"/>
        </w:rPr>
      </w:pPr>
      <w:r w:rsidRPr="00141D93">
        <w:rPr>
          <w:rFonts w:ascii="Times New Roman" w:hAnsi="Times New Roman" w:cs="Times New Roman"/>
          <w:sz w:val="24"/>
          <w:szCs w:val="24"/>
        </w:rPr>
        <w:t xml:space="preserve">Centers for Disease Control and Prevention. Injection Safety. Information for providers. Last updated: February 6, 2015. </w:t>
      </w:r>
      <w:hyperlink r:id="rId27" w:history="1">
        <w:r w:rsidRPr="00141D93">
          <w:rPr>
            <w:rStyle w:val="Hyperlink"/>
            <w:rFonts w:ascii="Times New Roman" w:hAnsi="Times New Roman" w:cs="Times New Roman"/>
            <w:sz w:val="24"/>
            <w:szCs w:val="24"/>
          </w:rPr>
          <w:t>http://www.cdc.gov/injectionsafety/</w:t>
        </w:r>
      </w:hyperlink>
      <w:r w:rsidRPr="00141D93">
        <w:rPr>
          <w:rFonts w:ascii="Times New Roman" w:hAnsi="Times New Roman" w:cs="Times New Roman"/>
          <w:sz w:val="24"/>
          <w:szCs w:val="24"/>
        </w:rPr>
        <w:t xml:space="preserve"> (last accessed on 01 Dec 2015).</w:t>
      </w:r>
    </w:p>
    <w:p w:rsidR="009475CD" w:rsidRPr="00A96490" w:rsidRDefault="009475CD" w:rsidP="009475CD">
      <w:pPr>
        <w:pStyle w:val="NoSpacing"/>
        <w:numPr>
          <w:ilvl w:val="0"/>
          <w:numId w:val="60"/>
        </w:numPr>
        <w:rPr>
          <w:rFonts w:ascii="Times New Roman" w:hAnsi="Times New Roman" w:cs="Times New Roman"/>
          <w:sz w:val="24"/>
          <w:szCs w:val="24"/>
          <w:rtl/>
        </w:rPr>
      </w:pPr>
      <w:r w:rsidRPr="00FD7A12">
        <w:rPr>
          <w:rFonts w:ascii="Times New Roman" w:hAnsi="Times New Roman" w:cs="Times New Roman"/>
          <w:sz w:val="24"/>
          <w:szCs w:val="24"/>
        </w:rPr>
        <w:t>Centers for Disease Control and Prevention. Epidemiology and Prevention of Vaccine-Preventable</w:t>
      </w:r>
      <w:r>
        <w:t xml:space="preserve"> </w:t>
      </w:r>
      <w:r w:rsidRPr="00FD7A12">
        <w:rPr>
          <w:rFonts w:ascii="Times New Roman" w:hAnsi="Times New Roman" w:cs="Times New Roman"/>
          <w:sz w:val="24"/>
          <w:szCs w:val="24"/>
        </w:rPr>
        <w:t>Diseases. Hamborsky J, Kroger A, Wolfe S, eds. 13th ed. Washington D.C. Public Health Foundation, 2015.</w:t>
      </w:r>
      <w:r>
        <w:rPr>
          <w:rFonts w:ascii="Times New Roman" w:hAnsi="Times New Roman" w:cs="Times New Roman"/>
          <w:sz w:val="24"/>
          <w:szCs w:val="24"/>
        </w:rPr>
        <w:t xml:space="preserve"> </w:t>
      </w:r>
      <w:hyperlink r:id="rId28" w:history="1">
        <w:r w:rsidRPr="009E6C03">
          <w:rPr>
            <w:rStyle w:val="Hyperlink"/>
            <w:rFonts w:ascii="Times New Roman" w:hAnsi="Times New Roman"/>
            <w:sz w:val="24"/>
            <w:szCs w:val="24"/>
          </w:rPr>
          <w:t>http://www.cdc.gov/vaccines/pubs/pinkbook/vac-admin.html</w:t>
        </w:r>
      </w:hyperlink>
      <w:r>
        <w:rPr>
          <w:rFonts w:ascii="Times New Roman" w:hAnsi="Times New Roman" w:cs="Times New Roman"/>
          <w:sz w:val="24"/>
          <w:szCs w:val="24"/>
        </w:rPr>
        <w:t xml:space="preserve"> (accessed on 19 Dec 2015).</w:t>
      </w:r>
    </w:p>
    <w:p w:rsidR="00A261BB" w:rsidRPr="00141D93" w:rsidRDefault="00A261BB" w:rsidP="00A261BB">
      <w:pPr>
        <w:pStyle w:val="NoSpacing"/>
        <w:numPr>
          <w:ilvl w:val="0"/>
          <w:numId w:val="60"/>
        </w:numPr>
        <w:spacing w:line="276" w:lineRule="auto"/>
        <w:rPr>
          <w:rFonts w:ascii="Times New Roman" w:hAnsi="Times New Roman" w:cs="Times New Roman"/>
          <w:sz w:val="24"/>
          <w:szCs w:val="24"/>
        </w:rPr>
      </w:pPr>
      <w:r w:rsidRPr="00141D93">
        <w:rPr>
          <w:rFonts w:ascii="Times New Roman" w:hAnsi="Times New Roman" w:cs="Times New Roman"/>
          <w:sz w:val="24"/>
          <w:szCs w:val="24"/>
        </w:rPr>
        <w:t xml:space="preserve">World Health Organization. Injection safety. </w:t>
      </w:r>
      <w:hyperlink r:id="rId29" w:history="1">
        <w:r w:rsidRPr="00141D93">
          <w:rPr>
            <w:rStyle w:val="Hyperlink"/>
            <w:rFonts w:ascii="Times New Roman" w:hAnsi="Times New Roman" w:cs="Times New Roman"/>
            <w:sz w:val="24"/>
            <w:szCs w:val="24"/>
          </w:rPr>
          <w:t>http://www.who.int/injection_safety/en/</w:t>
        </w:r>
      </w:hyperlink>
      <w:r w:rsidRPr="00141D93">
        <w:rPr>
          <w:rFonts w:ascii="Times New Roman" w:hAnsi="Times New Roman" w:cs="Times New Roman"/>
          <w:sz w:val="24"/>
          <w:szCs w:val="24"/>
        </w:rPr>
        <w:t xml:space="preserve"> (last accessed on 01 Dec 2015).</w:t>
      </w:r>
    </w:p>
    <w:p w:rsidR="00A261BB" w:rsidRPr="00141D93" w:rsidRDefault="00A261BB" w:rsidP="00A261BB">
      <w:pPr>
        <w:pStyle w:val="NoSpacing"/>
        <w:numPr>
          <w:ilvl w:val="0"/>
          <w:numId w:val="60"/>
        </w:numPr>
        <w:spacing w:line="276" w:lineRule="auto"/>
        <w:rPr>
          <w:rFonts w:ascii="Times New Roman" w:hAnsi="Times New Roman" w:cs="Times New Roman"/>
          <w:sz w:val="24"/>
          <w:szCs w:val="24"/>
        </w:rPr>
      </w:pPr>
      <w:r w:rsidRPr="00141D93">
        <w:rPr>
          <w:rFonts w:ascii="Times New Roman" w:hAnsi="Times New Roman" w:cs="Times New Roman"/>
          <w:sz w:val="24"/>
          <w:szCs w:val="24"/>
        </w:rPr>
        <w:t xml:space="preserve">World Health Organization 2015. WHO guideline on the use of safety-engineered syringes for intramuscular, intradermal and subcutaneous injections in health-care settings. </w:t>
      </w:r>
      <w:hyperlink r:id="rId30" w:history="1">
        <w:r w:rsidRPr="00141D93">
          <w:rPr>
            <w:rStyle w:val="Hyperlink"/>
            <w:rFonts w:ascii="Times New Roman" w:hAnsi="Times New Roman" w:cs="Times New Roman"/>
            <w:sz w:val="24"/>
            <w:szCs w:val="24"/>
          </w:rPr>
          <w:t>http://www.who.int/injection_safety/global-campaign/injection-safety_guidline.pdf?ua=1</w:t>
        </w:r>
      </w:hyperlink>
      <w:r w:rsidRPr="00141D93">
        <w:rPr>
          <w:rFonts w:ascii="Times New Roman" w:hAnsi="Times New Roman" w:cs="Times New Roman"/>
          <w:sz w:val="24"/>
          <w:szCs w:val="24"/>
        </w:rPr>
        <w:t xml:space="preserve"> (last accessed on 01 Dec 2015).</w:t>
      </w:r>
    </w:p>
    <w:p w:rsidR="000E7EC4" w:rsidRPr="0086050C" w:rsidRDefault="0086050C" w:rsidP="00A261BB">
      <w:pPr>
        <w:pStyle w:val="NoSpacing"/>
        <w:numPr>
          <w:ilvl w:val="0"/>
          <w:numId w:val="60"/>
        </w:numPr>
        <w:spacing w:line="276" w:lineRule="auto"/>
        <w:rPr>
          <w:rStyle w:val="Hyperlink"/>
          <w:rFonts w:asciiTheme="majorBidi" w:hAnsiTheme="majorBidi" w:cstheme="majorBidi"/>
          <w:sz w:val="24"/>
          <w:szCs w:val="24"/>
        </w:rPr>
      </w:pPr>
      <w:r w:rsidRPr="0086050C">
        <w:rPr>
          <w:rStyle w:val="Hyperlink"/>
          <w:rFonts w:asciiTheme="majorBidi" w:hAnsiTheme="majorBidi" w:cstheme="majorBidi"/>
          <w:sz w:val="24"/>
          <w:szCs w:val="24"/>
        </w:rPr>
        <w:t>Carter-Templeton H, McCoy T. Are we at the same page? A comparison of intramuscular injection explanations in nursing fundamental texts. MEDSURG Nursing. 2008;17(4):237–240</w:t>
      </w:r>
    </w:p>
    <w:p w:rsidR="0086050C" w:rsidRPr="0086050C" w:rsidRDefault="0086050C" w:rsidP="00A261BB">
      <w:pPr>
        <w:pStyle w:val="NoSpacing"/>
        <w:numPr>
          <w:ilvl w:val="0"/>
          <w:numId w:val="60"/>
        </w:numPr>
        <w:spacing w:line="276" w:lineRule="auto"/>
        <w:rPr>
          <w:rStyle w:val="Hyperlink"/>
          <w:rFonts w:asciiTheme="majorBidi" w:hAnsiTheme="majorBidi" w:cstheme="majorBidi"/>
          <w:sz w:val="24"/>
          <w:szCs w:val="24"/>
          <w:rtl/>
        </w:rPr>
      </w:pPr>
      <w:r w:rsidRPr="0086050C">
        <w:rPr>
          <w:rStyle w:val="Hyperlink"/>
          <w:rFonts w:asciiTheme="majorBidi" w:hAnsiTheme="majorBidi" w:cstheme="majorBidi"/>
          <w:sz w:val="24"/>
          <w:szCs w:val="24"/>
        </w:rPr>
        <w:t xml:space="preserve">Hunter J. Intramuscular injection techniques. </w:t>
      </w:r>
      <w:r w:rsidRPr="0086050C">
        <w:rPr>
          <w:rStyle w:val="Hyperlink"/>
          <w:rFonts w:asciiTheme="majorBidi" w:hAnsiTheme="majorBidi" w:cstheme="majorBidi"/>
          <w:i/>
          <w:iCs/>
          <w:sz w:val="24"/>
          <w:szCs w:val="24"/>
        </w:rPr>
        <w:t>Art &amp; Science</w:t>
      </w:r>
      <w:r w:rsidRPr="0086050C">
        <w:rPr>
          <w:rStyle w:val="Hyperlink"/>
          <w:rFonts w:asciiTheme="majorBidi" w:hAnsiTheme="majorBidi" w:cstheme="majorBidi"/>
          <w:sz w:val="24"/>
          <w:szCs w:val="24"/>
        </w:rPr>
        <w:t>. 2008;22(24):35–40</w:t>
      </w:r>
    </w:p>
    <w:p w:rsidR="00D50E04" w:rsidRPr="0055276B" w:rsidRDefault="00D50E04" w:rsidP="00A261BB">
      <w:pPr>
        <w:pStyle w:val="NoSpacing"/>
        <w:numPr>
          <w:ilvl w:val="0"/>
          <w:numId w:val="60"/>
        </w:numPr>
        <w:spacing w:line="276" w:lineRule="auto"/>
        <w:rPr>
          <w:rFonts w:asciiTheme="majorBidi" w:eastAsia="Times New Roman" w:hAnsiTheme="majorBidi" w:cstheme="majorBidi"/>
          <w:sz w:val="24"/>
          <w:szCs w:val="24"/>
        </w:rPr>
      </w:pPr>
      <w:r w:rsidRPr="0055276B">
        <w:rPr>
          <w:rFonts w:asciiTheme="majorBidi" w:eastAsia="Times New Roman" w:hAnsiTheme="majorBidi" w:cstheme="majorBidi"/>
          <w:sz w:val="24"/>
          <w:szCs w:val="24"/>
        </w:rPr>
        <w:t xml:space="preserve">Perry A, Potter P, Ostendorf W. Clinical nursing skills &amp; techniques. 8th ed. St. Louis, Missouri: Elsevier Mosby; 2014. </w:t>
      </w:r>
    </w:p>
    <w:p w:rsidR="00D50E04" w:rsidRPr="0055276B" w:rsidRDefault="00D50E04" w:rsidP="00A261BB">
      <w:pPr>
        <w:pStyle w:val="NoSpacing"/>
        <w:numPr>
          <w:ilvl w:val="0"/>
          <w:numId w:val="60"/>
        </w:numPr>
        <w:spacing w:line="276" w:lineRule="auto"/>
        <w:rPr>
          <w:rFonts w:asciiTheme="majorBidi" w:eastAsia="Times New Roman" w:hAnsiTheme="majorBidi" w:cstheme="majorBidi"/>
          <w:sz w:val="24"/>
          <w:szCs w:val="24"/>
        </w:rPr>
      </w:pPr>
      <w:r w:rsidRPr="0055276B">
        <w:rPr>
          <w:rFonts w:asciiTheme="majorBidi" w:eastAsia="Times New Roman" w:hAnsiTheme="majorBidi" w:cstheme="majorBidi"/>
          <w:sz w:val="24"/>
          <w:szCs w:val="24"/>
        </w:rPr>
        <w:t xml:space="preserve">Kiss D. Evidence summary: Injection (intramuscular): Clinician information. 2013. In: Acute care practice manual[Internet]. The Joanna Briggs Institute; [422-6]. </w:t>
      </w:r>
    </w:p>
    <w:p w:rsidR="00D50E04" w:rsidRPr="0055276B" w:rsidRDefault="00D50E04" w:rsidP="00A261BB">
      <w:pPr>
        <w:pStyle w:val="NoSpacing"/>
        <w:numPr>
          <w:ilvl w:val="0"/>
          <w:numId w:val="60"/>
        </w:numPr>
        <w:spacing w:line="276" w:lineRule="auto"/>
        <w:rPr>
          <w:rFonts w:asciiTheme="majorBidi" w:eastAsia="Times New Roman" w:hAnsiTheme="majorBidi" w:cstheme="majorBidi"/>
          <w:sz w:val="24"/>
          <w:szCs w:val="24"/>
        </w:rPr>
      </w:pPr>
      <w:r w:rsidRPr="0055276B">
        <w:rPr>
          <w:rFonts w:asciiTheme="majorBidi" w:eastAsia="Times New Roman" w:hAnsiTheme="majorBidi" w:cstheme="majorBidi"/>
          <w:sz w:val="24"/>
          <w:szCs w:val="24"/>
        </w:rPr>
        <w:t>Rodger M, King L. Drawingup and administering intramuscular injections: A review of the literature. Journal Of Advanced Nursing. 2000;31(3):574-82.</w:t>
      </w:r>
    </w:p>
    <w:p w:rsidR="00D50E04" w:rsidRPr="0055276B" w:rsidRDefault="00D50E04" w:rsidP="00A261BB">
      <w:pPr>
        <w:pStyle w:val="NoSpacing"/>
        <w:numPr>
          <w:ilvl w:val="0"/>
          <w:numId w:val="60"/>
        </w:numPr>
        <w:spacing w:line="276" w:lineRule="auto"/>
        <w:rPr>
          <w:rFonts w:asciiTheme="majorBidi" w:eastAsia="Times New Roman" w:hAnsiTheme="majorBidi" w:cstheme="majorBidi"/>
          <w:sz w:val="24"/>
          <w:szCs w:val="24"/>
        </w:rPr>
      </w:pPr>
      <w:r w:rsidRPr="0055276B">
        <w:rPr>
          <w:rFonts w:asciiTheme="majorBidi" w:eastAsia="Times New Roman" w:hAnsiTheme="majorBidi" w:cstheme="majorBidi"/>
          <w:sz w:val="24"/>
          <w:szCs w:val="24"/>
        </w:rPr>
        <w:t>Tveita T, Thoner J, Klepstad P, Dale O, Jystad Å, Borchgrevink PC. A controlled comparison between single doses of intravenous and intramuscular morphine with respect to analgesic effects and patient safety. Acta Anaesthesiologica Scandinavica. 2008;52(7):920-5.</w:t>
      </w:r>
    </w:p>
    <w:p w:rsidR="00D50E04" w:rsidRPr="0055276B" w:rsidRDefault="00D50E04" w:rsidP="00A261BB">
      <w:pPr>
        <w:pStyle w:val="NoSpacing"/>
        <w:numPr>
          <w:ilvl w:val="0"/>
          <w:numId w:val="60"/>
        </w:numPr>
        <w:spacing w:line="276" w:lineRule="auto"/>
        <w:rPr>
          <w:rFonts w:asciiTheme="majorBidi" w:eastAsia="Times New Roman" w:hAnsiTheme="majorBidi" w:cstheme="majorBidi"/>
          <w:sz w:val="24"/>
          <w:szCs w:val="24"/>
        </w:rPr>
      </w:pPr>
      <w:r w:rsidRPr="0055276B">
        <w:rPr>
          <w:rFonts w:asciiTheme="majorBidi" w:eastAsia="Times New Roman" w:hAnsiTheme="majorBidi" w:cstheme="majorBidi"/>
          <w:sz w:val="24"/>
          <w:szCs w:val="24"/>
        </w:rPr>
        <w:t>The Joanna Briggs Institute. Acute care practice manual. JBI; 2013. Available from:http://connect.jbiconnectplus.org.kelibresources.health.wa.gov.au/ViewPdf.aspx?0=3133&amp;1=6</w:t>
      </w:r>
    </w:p>
    <w:p w:rsidR="00D50E04" w:rsidRPr="0055276B" w:rsidRDefault="00D50E04" w:rsidP="00A261BB">
      <w:pPr>
        <w:pStyle w:val="NoSpacing"/>
        <w:numPr>
          <w:ilvl w:val="0"/>
          <w:numId w:val="60"/>
        </w:numPr>
        <w:spacing w:line="276" w:lineRule="auto"/>
        <w:rPr>
          <w:rFonts w:asciiTheme="majorBidi" w:eastAsia="Times New Roman" w:hAnsiTheme="majorBidi" w:cstheme="majorBidi"/>
          <w:sz w:val="24"/>
          <w:szCs w:val="24"/>
        </w:rPr>
      </w:pPr>
      <w:r w:rsidRPr="0055276B">
        <w:rPr>
          <w:rFonts w:asciiTheme="majorBidi" w:eastAsia="Times New Roman" w:hAnsiTheme="majorBidi" w:cstheme="majorBidi"/>
          <w:sz w:val="24"/>
          <w:szCs w:val="24"/>
        </w:rPr>
        <w:t>Dougherty L, Lister S, editors. The Royal Marsden Hospital manual of clinical nursing procedures. 8th ed. West Sussex, UK: Wiley-Blackwell; 2011.</w:t>
      </w:r>
    </w:p>
    <w:p w:rsidR="00D50E04" w:rsidRPr="0055276B" w:rsidRDefault="00D50E04" w:rsidP="00A261BB">
      <w:pPr>
        <w:pStyle w:val="NoSpacing"/>
        <w:numPr>
          <w:ilvl w:val="0"/>
          <w:numId w:val="60"/>
        </w:numPr>
        <w:spacing w:line="276" w:lineRule="auto"/>
        <w:rPr>
          <w:rFonts w:asciiTheme="majorBidi" w:eastAsia="Times New Roman" w:hAnsiTheme="majorBidi" w:cstheme="majorBidi"/>
          <w:sz w:val="24"/>
          <w:szCs w:val="24"/>
        </w:rPr>
      </w:pPr>
      <w:r w:rsidRPr="0055276B">
        <w:rPr>
          <w:rFonts w:asciiTheme="majorBidi" w:eastAsia="Times New Roman" w:hAnsiTheme="majorBidi" w:cstheme="majorBidi"/>
          <w:sz w:val="24"/>
          <w:szCs w:val="24"/>
        </w:rPr>
        <w:t>Zimmermann PG. Revisiting IM injections. American Journal of Nursing. 2010;110(2):60-1.</w:t>
      </w:r>
    </w:p>
    <w:p w:rsidR="00D50E04" w:rsidRPr="0055276B" w:rsidRDefault="00D50E04" w:rsidP="00A261BB">
      <w:pPr>
        <w:pStyle w:val="NoSpacing"/>
        <w:numPr>
          <w:ilvl w:val="0"/>
          <w:numId w:val="60"/>
        </w:numPr>
        <w:spacing w:line="276" w:lineRule="auto"/>
        <w:rPr>
          <w:rFonts w:asciiTheme="majorBidi" w:eastAsia="Times New Roman" w:hAnsiTheme="majorBidi" w:cstheme="majorBidi"/>
          <w:sz w:val="24"/>
          <w:szCs w:val="24"/>
        </w:rPr>
      </w:pPr>
      <w:r w:rsidRPr="0055276B">
        <w:rPr>
          <w:rFonts w:asciiTheme="majorBidi" w:eastAsia="Times New Roman" w:hAnsiTheme="majorBidi" w:cstheme="majorBidi"/>
          <w:sz w:val="24"/>
          <w:szCs w:val="24"/>
        </w:rPr>
        <w:t>Ağaç E, Güneş Ü. Effect on pain of changing the needle prior to administering medicine intramuscularly: A randomized controlled trial. Journal Of Advanced Nursing2011;67(3):563-8.</w:t>
      </w:r>
    </w:p>
    <w:p w:rsidR="006D0DFA" w:rsidRDefault="006D0DFA">
      <w:pPr>
        <w:rPr>
          <w:rFonts w:asciiTheme="majorBidi" w:eastAsia="Times New Roman" w:hAnsiTheme="majorBidi" w:cstheme="majorBidi"/>
          <w:sz w:val="24"/>
          <w:szCs w:val="24"/>
          <w:rtl/>
          <w:lang w:val="fr-FR"/>
        </w:rPr>
      </w:pPr>
      <w:r>
        <w:rPr>
          <w:rFonts w:asciiTheme="majorBidi" w:eastAsia="Times New Roman" w:hAnsiTheme="majorBidi" w:cstheme="majorBidi"/>
          <w:sz w:val="24"/>
          <w:szCs w:val="24"/>
          <w:rtl/>
          <w:lang w:val="fr-FR"/>
        </w:rPr>
        <w:br w:type="page"/>
      </w:r>
    </w:p>
    <w:p w:rsidR="000E7EC4" w:rsidRPr="00161B81" w:rsidRDefault="000E7EC4" w:rsidP="000E7EC4">
      <w:pPr>
        <w:bidi/>
        <w:spacing w:after="0" w:line="276" w:lineRule="auto"/>
        <w:rPr>
          <w:rFonts w:asciiTheme="majorBidi" w:eastAsia="Times New Roman" w:hAnsiTheme="majorBidi" w:cstheme="majorBidi"/>
          <w:sz w:val="24"/>
          <w:szCs w:val="24"/>
          <w:rtl/>
          <w:lang w:val="fr-FR"/>
        </w:rPr>
      </w:pPr>
    </w:p>
    <w:tbl>
      <w:tblPr>
        <w:tblStyle w:val="TableGrid"/>
        <w:bidiVisual/>
        <w:tblW w:w="0" w:type="auto"/>
        <w:tblLook w:val="04A0" w:firstRow="1" w:lastRow="0" w:firstColumn="1" w:lastColumn="0" w:noHBand="0" w:noVBand="1"/>
      </w:tblPr>
      <w:tblGrid>
        <w:gridCol w:w="1008"/>
        <w:gridCol w:w="2092"/>
        <w:gridCol w:w="2093"/>
        <w:gridCol w:w="2092"/>
        <w:gridCol w:w="2093"/>
      </w:tblGrid>
      <w:tr w:rsidR="009B408A" w:rsidTr="00C56608">
        <w:trPr>
          <w:trHeight w:val="377"/>
        </w:trPr>
        <w:tc>
          <w:tcPr>
            <w:tcW w:w="1008" w:type="dxa"/>
            <w:tcBorders>
              <w:top w:val="single" w:sz="4" w:space="0" w:color="000000" w:themeColor="text1"/>
              <w:left w:val="single" w:sz="4" w:space="0" w:color="000000" w:themeColor="text1"/>
              <w:bottom w:val="double" w:sz="4" w:space="0" w:color="000000" w:themeColor="text1"/>
              <w:right w:val="single" w:sz="4" w:space="0" w:color="000000" w:themeColor="text1"/>
            </w:tcBorders>
            <w:vAlign w:val="center"/>
          </w:tcPr>
          <w:p w:rsidR="009B408A" w:rsidRPr="00C97FB6" w:rsidRDefault="009B408A" w:rsidP="00C56608">
            <w:pPr>
              <w:tabs>
                <w:tab w:val="right" w:pos="900"/>
              </w:tabs>
              <w:bidi/>
              <w:rPr>
                <w:rStyle w:val="hps"/>
                <w:rFonts w:ascii="Times New Roman" w:hAnsi="Times New Roman" w:cs="Times New Roman"/>
                <w:color w:val="FF0000"/>
                <w:sz w:val="24"/>
                <w:szCs w:val="24"/>
              </w:rPr>
            </w:pPr>
          </w:p>
        </w:tc>
        <w:tc>
          <w:tcPr>
            <w:tcW w:w="2092" w:type="dxa"/>
            <w:tcBorders>
              <w:top w:val="single" w:sz="4" w:space="0" w:color="000000" w:themeColor="text1"/>
              <w:left w:val="single" w:sz="4" w:space="0" w:color="000000" w:themeColor="text1"/>
              <w:bottom w:val="double" w:sz="4" w:space="0" w:color="000000" w:themeColor="text1"/>
              <w:right w:val="single" w:sz="4" w:space="0" w:color="000000" w:themeColor="text1"/>
            </w:tcBorders>
            <w:vAlign w:val="center"/>
            <w:hideMark/>
          </w:tcPr>
          <w:p w:rsidR="009B408A" w:rsidRPr="00C97FB6" w:rsidRDefault="009B408A" w:rsidP="00C56608">
            <w:pPr>
              <w:tabs>
                <w:tab w:val="right" w:pos="900"/>
              </w:tabs>
              <w:bidi/>
              <w:jc w:val="center"/>
              <w:rPr>
                <w:rFonts w:ascii="Times New Roman" w:hAnsi="Times New Roman" w:cs="Times New Roman"/>
                <w:b/>
                <w:bCs/>
                <w:sz w:val="24"/>
                <w:szCs w:val="24"/>
                <w:lang w:val="fr-FR"/>
              </w:rPr>
            </w:pPr>
            <w:r w:rsidRPr="00C97FB6">
              <w:rPr>
                <w:rFonts w:ascii="Times New Roman" w:hAnsi="Times New Roman" w:cs="Times New Roman"/>
                <w:b/>
                <w:bCs/>
                <w:sz w:val="24"/>
                <w:szCs w:val="24"/>
                <w:rtl/>
                <w:lang w:val="fr-FR"/>
              </w:rPr>
              <w:t>التاريخ</w:t>
            </w:r>
          </w:p>
        </w:tc>
        <w:tc>
          <w:tcPr>
            <w:tcW w:w="2093" w:type="dxa"/>
            <w:tcBorders>
              <w:top w:val="single" w:sz="4" w:space="0" w:color="000000" w:themeColor="text1"/>
              <w:left w:val="single" w:sz="4" w:space="0" w:color="000000" w:themeColor="text1"/>
              <w:bottom w:val="double" w:sz="4" w:space="0" w:color="000000" w:themeColor="text1"/>
              <w:right w:val="single" w:sz="4" w:space="0" w:color="000000" w:themeColor="text1"/>
            </w:tcBorders>
            <w:vAlign w:val="center"/>
            <w:hideMark/>
          </w:tcPr>
          <w:p w:rsidR="009B408A" w:rsidRPr="00C97FB6" w:rsidRDefault="009B408A" w:rsidP="00C56608">
            <w:pPr>
              <w:tabs>
                <w:tab w:val="right" w:pos="900"/>
              </w:tabs>
              <w:bidi/>
              <w:jc w:val="center"/>
              <w:rPr>
                <w:rStyle w:val="hps"/>
                <w:rFonts w:ascii="Times New Roman" w:hAnsi="Times New Roman" w:cs="Times New Roman"/>
                <w:b/>
                <w:bCs/>
                <w:color w:val="FF0000"/>
                <w:sz w:val="24"/>
                <w:szCs w:val="24"/>
              </w:rPr>
            </w:pPr>
            <w:r w:rsidRPr="00C97FB6">
              <w:rPr>
                <w:rFonts w:ascii="Times New Roman" w:hAnsi="Times New Roman" w:cs="Times New Roman"/>
                <w:b/>
                <w:bCs/>
                <w:sz w:val="24"/>
                <w:szCs w:val="24"/>
                <w:rtl/>
                <w:lang w:val="fr-FR"/>
              </w:rPr>
              <w:t>الإسم</w:t>
            </w:r>
          </w:p>
        </w:tc>
        <w:tc>
          <w:tcPr>
            <w:tcW w:w="2092" w:type="dxa"/>
            <w:tcBorders>
              <w:top w:val="single" w:sz="4" w:space="0" w:color="000000" w:themeColor="text1"/>
              <w:left w:val="single" w:sz="4" w:space="0" w:color="000000" w:themeColor="text1"/>
              <w:bottom w:val="double" w:sz="4" w:space="0" w:color="000000" w:themeColor="text1"/>
              <w:right w:val="single" w:sz="4" w:space="0" w:color="000000" w:themeColor="text1"/>
            </w:tcBorders>
            <w:vAlign w:val="center"/>
            <w:hideMark/>
          </w:tcPr>
          <w:p w:rsidR="009B408A" w:rsidRPr="00C97FB6" w:rsidRDefault="009B408A" w:rsidP="00C56608">
            <w:pPr>
              <w:tabs>
                <w:tab w:val="right" w:pos="900"/>
              </w:tabs>
              <w:bidi/>
              <w:jc w:val="center"/>
              <w:rPr>
                <w:rStyle w:val="hps"/>
                <w:rFonts w:ascii="Times New Roman" w:hAnsi="Times New Roman" w:cs="Times New Roman"/>
                <w:b/>
                <w:bCs/>
                <w:color w:val="FF0000"/>
                <w:sz w:val="24"/>
                <w:szCs w:val="24"/>
              </w:rPr>
            </w:pPr>
            <w:r w:rsidRPr="00C97FB6">
              <w:rPr>
                <w:rFonts w:ascii="Times New Roman" w:hAnsi="Times New Roman" w:cs="Times New Roman"/>
                <w:b/>
                <w:bCs/>
                <w:sz w:val="24"/>
                <w:szCs w:val="24"/>
                <w:rtl/>
                <w:lang w:val="fr-FR"/>
              </w:rPr>
              <w:t>الوظيفة</w:t>
            </w:r>
          </w:p>
        </w:tc>
        <w:tc>
          <w:tcPr>
            <w:tcW w:w="2093" w:type="dxa"/>
            <w:tcBorders>
              <w:top w:val="single" w:sz="4" w:space="0" w:color="000000" w:themeColor="text1"/>
              <w:left w:val="single" w:sz="4" w:space="0" w:color="000000" w:themeColor="text1"/>
              <w:bottom w:val="double" w:sz="4" w:space="0" w:color="000000" w:themeColor="text1"/>
              <w:right w:val="single" w:sz="4" w:space="0" w:color="000000" w:themeColor="text1"/>
            </w:tcBorders>
            <w:vAlign w:val="center"/>
            <w:hideMark/>
          </w:tcPr>
          <w:p w:rsidR="009B408A" w:rsidRPr="00C97FB6" w:rsidRDefault="009B408A" w:rsidP="00C56608">
            <w:pPr>
              <w:tabs>
                <w:tab w:val="right" w:pos="900"/>
              </w:tabs>
              <w:bidi/>
              <w:jc w:val="center"/>
              <w:rPr>
                <w:rFonts w:ascii="Times New Roman" w:hAnsi="Times New Roman" w:cs="Times New Roman"/>
                <w:b/>
                <w:bCs/>
                <w:sz w:val="24"/>
                <w:szCs w:val="24"/>
                <w:lang w:val="fr-FR"/>
              </w:rPr>
            </w:pPr>
            <w:r w:rsidRPr="00C97FB6">
              <w:rPr>
                <w:rFonts w:ascii="Times New Roman" w:hAnsi="Times New Roman" w:cs="Times New Roman"/>
                <w:b/>
                <w:bCs/>
                <w:sz w:val="24"/>
                <w:szCs w:val="24"/>
                <w:rtl/>
                <w:lang w:val="fr-FR"/>
              </w:rPr>
              <w:t>التوقيع</w:t>
            </w:r>
          </w:p>
        </w:tc>
      </w:tr>
      <w:tr w:rsidR="009B408A" w:rsidTr="00C56608">
        <w:trPr>
          <w:trHeight w:val="377"/>
        </w:trPr>
        <w:tc>
          <w:tcPr>
            <w:tcW w:w="1008" w:type="dxa"/>
            <w:tcBorders>
              <w:top w:val="doub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9B408A" w:rsidRPr="00C97FB6" w:rsidRDefault="009B408A" w:rsidP="00C56608">
            <w:pPr>
              <w:tabs>
                <w:tab w:val="right" w:pos="900"/>
              </w:tabs>
              <w:bidi/>
              <w:rPr>
                <w:rStyle w:val="hps"/>
                <w:rFonts w:ascii="Times New Roman" w:hAnsi="Times New Roman" w:cs="Times New Roman"/>
                <w:b/>
                <w:bCs/>
                <w:color w:val="FF0000"/>
                <w:sz w:val="24"/>
                <w:szCs w:val="24"/>
              </w:rPr>
            </w:pPr>
            <w:r w:rsidRPr="00C97FB6">
              <w:rPr>
                <w:rFonts w:ascii="Times New Roman" w:hAnsi="Times New Roman" w:cs="Times New Roman"/>
                <w:b/>
                <w:bCs/>
                <w:sz w:val="24"/>
                <w:szCs w:val="24"/>
                <w:rtl/>
                <w:lang w:val="fr-FR"/>
              </w:rPr>
              <w:t>التحضير</w:t>
            </w:r>
          </w:p>
        </w:tc>
        <w:tc>
          <w:tcPr>
            <w:tcW w:w="2092" w:type="dxa"/>
            <w:tcBorders>
              <w:top w:val="doub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9B408A" w:rsidRPr="00C97FB6" w:rsidRDefault="009B408A" w:rsidP="00C56608">
            <w:pPr>
              <w:tabs>
                <w:tab w:val="right" w:pos="900"/>
              </w:tabs>
              <w:bidi/>
              <w:rPr>
                <w:rStyle w:val="hps"/>
                <w:rFonts w:ascii="Times New Roman" w:hAnsi="Times New Roman" w:cs="Times New Roman"/>
                <w:color w:val="FF0000"/>
                <w:sz w:val="24"/>
                <w:szCs w:val="24"/>
              </w:rPr>
            </w:pPr>
            <w:r w:rsidRPr="00161B81">
              <w:rPr>
                <w:rFonts w:asciiTheme="majorBidi" w:eastAsia="Times New Roman" w:hAnsiTheme="majorBidi" w:cstheme="majorBidi"/>
                <w:sz w:val="24"/>
                <w:szCs w:val="24"/>
                <w:rtl/>
                <w:lang w:val="fr-FR"/>
              </w:rPr>
              <w:t xml:space="preserve">23 </w:t>
            </w:r>
            <w:r>
              <w:rPr>
                <w:rFonts w:asciiTheme="majorBidi" w:eastAsia="Times New Roman" w:hAnsiTheme="majorBidi" w:cstheme="majorBidi" w:hint="cs"/>
                <w:sz w:val="24"/>
                <w:szCs w:val="24"/>
                <w:rtl/>
                <w:lang w:val="fr-FR"/>
              </w:rPr>
              <w:t>تشرين أول</w:t>
            </w:r>
            <w:r w:rsidRPr="00161B81">
              <w:rPr>
                <w:rFonts w:asciiTheme="majorBidi" w:eastAsia="Times New Roman" w:hAnsiTheme="majorBidi" w:cstheme="majorBidi"/>
                <w:sz w:val="24"/>
                <w:szCs w:val="24"/>
                <w:rtl/>
                <w:lang w:val="fr-FR"/>
              </w:rPr>
              <w:t xml:space="preserve"> 2015</w:t>
            </w:r>
          </w:p>
        </w:tc>
        <w:tc>
          <w:tcPr>
            <w:tcW w:w="2093" w:type="dxa"/>
            <w:tcBorders>
              <w:top w:val="doub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9B408A" w:rsidRPr="00C97FB6" w:rsidRDefault="009B408A" w:rsidP="00C56608">
            <w:pPr>
              <w:tabs>
                <w:tab w:val="right" w:pos="900"/>
              </w:tabs>
              <w:bidi/>
              <w:rPr>
                <w:rStyle w:val="hps"/>
                <w:rFonts w:ascii="Times New Roman" w:hAnsi="Times New Roman" w:cs="Times New Roman"/>
                <w:color w:val="FF0000"/>
                <w:sz w:val="24"/>
                <w:szCs w:val="24"/>
              </w:rPr>
            </w:pPr>
            <w:r w:rsidRPr="00C97FB6">
              <w:rPr>
                <w:rFonts w:ascii="Times New Roman" w:hAnsi="Times New Roman" w:cs="Times New Roman"/>
                <w:sz w:val="24"/>
                <w:szCs w:val="24"/>
                <w:rtl/>
                <w:lang w:val="fr-FR"/>
              </w:rPr>
              <w:t>د. نجلا اللقيس</w:t>
            </w:r>
          </w:p>
        </w:tc>
        <w:tc>
          <w:tcPr>
            <w:tcW w:w="2092" w:type="dxa"/>
            <w:tcBorders>
              <w:top w:val="doub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9B408A" w:rsidRPr="00C97FB6" w:rsidRDefault="009B408A" w:rsidP="00C56608">
            <w:pPr>
              <w:tabs>
                <w:tab w:val="right" w:pos="900"/>
              </w:tabs>
              <w:bidi/>
              <w:rPr>
                <w:rStyle w:val="hps"/>
                <w:rFonts w:ascii="Times New Roman" w:hAnsi="Times New Roman" w:cs="Times New Roman"/>
                <w:color w:val="FF0000"/>
                <w:sz w:val="24"/>
                <w:szCs w:val="24"/>
              </w:rPr>
            </w:pPr>
            <w:r w:rsidRPr="00C97FB6">
              <w:rPr>
                <w:rFonts w:ascii="Times New Roman" w:hAnsi="Times New Roman" w:cs="Times New Roman"/>
                <w:sz w:val="24"/>
                <w:szCs w:val="24"/>
                <w:rtl/>
                <w:lang w:val="fr-FR"/>
              </w:rPr>
              <w:t>أخصائية في طب العائلة</w:t>
            </w:r>
          </w:p>
        </w:tc>
        <w:tc>
          <w:tcPr>
            <w:tcW w:w="2093" w:type="dxa"/>
            <w:tcBorders>
              <w:top w:val="double" w:sz="4" w:space="0" w:color="000000" w:themeColor="text1"/>
              <w:left w:val="single" w:sz="4" w:space="0" w:color="000000" w:themeColor="text1"/>
              <w:bottom w:val="single" w:sz="4" w:space="0" w:color="000000" w:themeColor="text1"/>
              <w:right w:val="single" w:sz="4" w:space="0" w:color="000000" w:themeColor="text1"/>
            </w:tcBorders>
            <w:vAlign w:val="center"/>
          </w:tcPr>
          <w:p w:rsidR="009B408A" w:rsidRPr="00C97FB6" w:rsidRDefault="009B408A" w:rsidP="00C56608">
            <w:pPr>
              <w:tabs>
                <w:tab w:val="right" w:pos="900"/>
              </w:tabs>
              <w:bidi/>
              <w:rPr>
                <w:rFonts w:ascii="Times New Roman" w:hAnsi="Times New Roman" w:cs="Times New Roman"/>
                <w:sz w:val="24"/>
                <w:szCs w:val="24"/>
                <w:lang w:val="fr-FR"/>
              </w:rPr>
            </w:pPr>
          </w:p>
        </w:tc>
      </w:tr>
      <w:tr w:rsidR="009B408A" w:rsidTr="00C56608">
        <w:trPr>
          <w:trHeight w:val="377"/>
        </w:trPr>
        <w:tc>
          <w:tcPr>
            <w:tcW w:w="100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9B408A" w:rsidRPr="00C97FB6" w:rsidRDefault="009B408A" w:rsidP="00C56608">
            <w:pPr>
              <w:tabs>
                <w:tab w:val="right" w:pos="900"/>
              </w:tabs>
              <w:bidi/>
              <w:rPr>
                <w:rStyle w:val="hps"/>
                <w:rFonts w:ascii="Times New Roman" w:hAnsi="Times New Roman" w:cs="Times New Roman"/>
                <w:b/>
                <w:bCs/>
                <w:sz w:val="24"/>
                <w:szCs w:val="24"/>
              </w:rPr>
            </w:pPr>
            <w:r w:rsidRPr="00C97FB6">
              <w:rPr>
                <w:rStyle w:val="hps"/>
                <w:rFonts w:ascii="Times New Roman" w:hAnsi="Times New Roman" w:cs="Times New Roman"/>
                <w:b/>
                <w:bCs/>
                <w:sz w:val="24"/>
                <w:szCs w:val="24"/>
                <w:rtl/>
              </w:rPr>
              <w:t>المراجعة</w:t>
            </w:r>
          </w:p>
        </w:tc>
        <w:tc>
          <w:tcPr>
            <w:tcW w:w="2092"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9B408A" w:rsidRPr="00C97FB6" w:rsidRDefault="009B408A" w:rsidP="00C56608">
            <w:pPr>
              <w:tabs>
                <w:tab w:val="right" w:pos="900"/>
              </w:tabs>
              <w:bidi/>
              <w:rPr>
                <w:rStyle w:val="hps"/>
                <w:rFonts w:ascii="Times New Roman" w:hAnsi="Times New Roman" w:cs="Times New Roman"/>
                <w:color w:val="FF0000"/>
                <w:sz w:val="24"/>
                <w:szCs w:val="24"/>
              </w:rPr>
            </w:pPr>
          </w:p>
        </w:tc>
        <w:tc>
          <w:tcPr>
            <w:tcW w:w="209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9B408A" w:rsidRPr="00C97FB6" w:rsidRDefault="009B408A" w:rsidP="00C56608">
            <w:pPr>
              <w:tabs>
                <w:tab w:val="right" w:pos="900"/>
              </w:tabs>
              <w:bidi/>
              <w:rPr>
                <w:rStyle w:val="hps"/>
                <w:rFonts w:ascii="Times New Roman" w:hAnsi="Times New Roman" w:cs="Times New Roman"/>
                <w:color w:val="FF0000"/>
                <w:sz w:val="24"/>
                <w:szCs w:val="24"/>
              </w:rPr>
            </w:pPr>
          </w:p>
        </w:tc>
        <w:tc>
          <w:tcPr>
            <w:tcW w:w="2092"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9B408A" w:rsidRPr="00C97FB6" w:rsidRDefault="009B408A" w:rsidP="00C56608">
            <w:pPr>
              <w:tabs>
                <w:tab w:val="right" w:pos="900"/>
              </w:tabs>
              <w:bidi/>
              <w:rPr>
                <w:rStyle w:val="hps"/>
                <w:rFonts w:ascii="Times New Roman" w:hAnsi="Times New Roman" w:cs="Times New Roman"/>
                <w:color w:val="FF0000"/>
                <w:sz w:val="24"/>
                <w:szCs w:val="24"/>
              </w:rPr>
            </w:pPr>
          </w:p>
        </w:tc>
        <w:tc>
          <w:tcPr>
            <w:tcW w:w="209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9B408A" w:rsidRPr="00C97FB6" w:rsidRDefault="009B408A" w:rsidP="00C56608">
            <w:pPr>
              <w:tabs>
                <w:tab w:val="right" w:pos="900"/>
              </w:tabs>
              <w:bidi/>
              <w:rPr>
                <w:rFonts w:ascii="Times New Roman" w:hAnsi="Times New Roman" w:cs="Times New Roman"/>
                <w:sz w:val="24"/>
                <w:szCs w:val="24"/>
                <w:lang w:val="fr-FR"/>
              </w:rPr>
            </w:pPr>
          </w:p>
        </w:tc>
      </w:tr>
      <w:tr w:rsidR="009B408A" w:rsidTr="00C56608">
        <w:trPr>
          <w:trHeight w:val="377"/>
        </w:trPr>
        <w:tc>
          <w:tcPr>
            <w:tcW w:w="100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9B408A" w:rsidRPr="00C97FB6" w:rsidRDefault="009B408A" w:rsidP="00C56608">
            <w:pPr>
              <w:tabs>
                <w:tab w:val="right" w:pos="900"/>
              </w:tabs>
              <w:bidi/>
              <w:rPr>
                <w:rStyle w:val="hps"/>
                <w:rFonts w:ascii="Times New Roman" w:hAnsi="Times New Roman" w:cs="Times New Roman"/>
                <w:b/>
                <w:bCs/>
                <w:sz w:val="24"/>
                <w:szCs w:val="24"/>
              </w:rPr>
            </w:pPr>
            <w:r w:rsidRPr="00C97FB6">
              <w:rPr>
                <w:rStyle w:val="hps"/>
                <w:rFonts w:ascii="Times New Roman" w:hAnsi="Times New Roman" w:cs="Times New Roman"/>
                <w:b/>
                <w:bCs/>
                <w:sz w:val="24"/>
                <w:szCs w:val="24"/>
                <w:rtl/>
              </w:rPr>
              <w:t>التطبيق</w:t>
            </w:r>
          </w:p>
        </w:tc>
        <w:tc>
          <w:tcPr>
            <w:tcW w:w="2092"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9B408A" w:rsidRPr="00C97FB6" w:rsidRDefault="009B408A" w:rsidP="00C56608">
            <w:pPr>
              <w:tabs>
                <w:tab w:val="right" w:pos="900"/>
              </w:tabs>
              <w:bidi/>
              <w:rPr>
                <w:rStyle w:val="hps"/>
                <w:rFonts w:ascii="Times New Roman" w:hAnsi="Times New Roman" w:cs="Times New Roman"/>
                <w:color w:val="FF0000"/>
                <w:sz w:val="24"/>
                <w:szCs w:val="24"/>
              </w:rPr>
            </w:pPr>
          </w:p>
        </w:tc>
        <w:tc>
          <w:tcPr>
            <w:tcW w:w="209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9B408A" w:rsidRPr="00C97FB6" w:rsidRDefault="009B408A" w:rsidP="00C56608">
            <w:pPr>
              <w:tabs>
                <w:tab w:val="right" w:pos="900"/>
              </w:tabs>
              <w:bidi/>
              <w:rPr>
                <w:rStyle w:val="hps"/>
                <w:rFonts w:ascii="Times New Roman" w:hAnsi="Times New Roman" w:cs="Times New Roman"/>
                <w:color w:val="FF0000"/>
                <w:sz w:val="24"/>
                <w:szCs w:val="24"/>
              </w:rPr>
            </w:pPr>
          </w:p>
        </w:tc>
        <w:tc>
          <w:tcPr>
            <w:tcW w:w="2092"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9B408A" w:rsidRPr="00C97FB6" w:rsidRDefault="009B408A" w:rsidP="00C56608">
            <w:pPr>
              <w:tabs>
                <w:tab w:val="right" w:pos="900"/>
              </w:tabs>
              <w:bidi/>
              <w:rPr>
                <w:rStyle w:val="hps"/>
                <w:rFonts w:ascii="Times New Roman" w:hAnsi="Times New Roman" w:cs="Times New Roman"/>
                <w:color w:val="FF0000"/>
                <w:sz w:val="24"/>
                <w:szCs w:val="24"/>
              </w:rPr>
            </w:pPr>
          </w:p>
        </w:tc>
        <w:tc>
          <w:tcPr>
            <w:tcW w:w="209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9B408A" w:rsidRPr="00C97FB6" w:rsidRDefault="009B408A" w:rsidP="00C56608">
            <w:pPr>
              <w:tabs>
                <w:tab w:val="right" w:pos="900"/>
              </w:tabs>
              <w:bidi/>
              <w:rPr>
                <w:rStyle w:val="hps"/>
                <w:rFonts w:ascii="Times New Roman" w:hAnsi="Times New Roman" w:cs="Times New Roman"/>
                <w:color w:val="FF0000"/>
                <w:sz w:val="24"/>
                <w:szCs w:val="24"/>
              </w:rPr>
            </w:pPr>
          </w:p>
        </w:tc>
      </w:tr>
    </w:tbl>
    <w:p w:rsidR="000E7EC4" w:rsidRPr="00161B81" w:rsidRDefault="000E7EC4" w:rsidP="000E7EC4">
      <w:pPr>
        <w:bidi/>
        <w:spacing w:after="0" w:line="276" w:lineRule="auto"/>
        <w:rPr>
          <w:rFonts w:asciiTheme="majorBidi" w:eastAsia="Times New Roman" w:hAnsiTheme="majorBidi" w:cstheme="majorBidi"/>
          <w:sz w:val="16"/>
          <w:szCs w:val="16"/>
          <w:rtl/>
        </w:rPr>
      </w:pPr>
    </w:p>
    <w:sectPr w:rsidR="000E7EC4" w:rsidRPr="00161B81" w:rsidSect="000E7EC4">
      <w:type w:val="continuous"/>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723EC4" w:rsidRDefault="00723EC4" w:rsidP="00CF3D25">
      <w:pPr>
        <w:spacing w:after="0" w:line="240" w:lineRule="auto"/>
      </w:pPr>
      <w:r>
        <w:separator/>
      </w:r>
    </w:p>
  </w:endnote>
  <w:endnote w:type="continuationSeparator" w:id="0">
    <w:p w:rsidR="00723EC4" w:rsidRDefault="00723EC4" w:rsidP="00CF3D2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 w:name="Segoe UI">
    <w:panose1 w:val="020B0502040204020203"/>
    <w:charset w:val="00"/>
    <w:family w:val="swiss"/>
    <w:pitch w:val="variable"/>
    <w:sig w:usb0="E10022FF" w:usb1="C000E47F" w:usb2="00000029" w:usb3="00000000" w:csb0="000001DF" w:csb1="00000000"/>
  </w:font>
  <w:font w:name="Calibri Light">
    <w:panose1 w:val="020F0302020204030204"/>
    <w:charset w:val="00"/>
    <w:family w:val="swiss"/>
    <w:pitch w:val="variable"/>
    <w:sig w:usb0="A00002EF" w:usb1="4000207B"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723EC4" w:rsidRDefault="00723EC4" w:rsidP="00CF3D25">
      <w:pPr>
        <w:spacing w:after="0" w:line="240" w:lineRule="auto"/>
      </w:pPr>
      <w:r>
        <w:separator/>
      </w:r>
    </w:p>
  </w:footnote>
  <w:footnote w:type="continuationSeparator" w:id="0">
    <w:p w:rsidR="00723EC4" w:rsidRDefault="00723EC4" w:rsidP="00CF3D25">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723EC4" w:rsidRPr="00092955" w:rsidRDefault="00723EC4" w:rsidP="00296FDD">
    <w:pPr>
      <w:pStyle w:val="NoSpacing"/>
      <w:jc w:val="center"/>
      <w:rPr>
        <w:rFonts w:cs="Times New Roman"/>
        <w:color w:val="808080"/>
        <w:sz w:val="20"/>
        <w:szCs w:val="20"/>
        <w:rtl/>
        <w:lang w:bidi="ar-LB"/>
      </w:rPr>
    </w:pPr>
    <w:r w:rsidRPr="00092955">
      <w:rPr>
        <w:rFonts w:cs="Times New Roman"/>
        <w:color w:val="808080"/>
        <w:sz w:val="20"/>
        <w:szCs w:val="20"/>
        <w:rtl/>
      </w:rPr>
      <w:t xml:space="preserve">سياسة وإجراءات </w:t>
    </w:r>
    <w:r w:rsidRPr="00365546">
      <w:rPr>
        <w:rFonts w:cs="Times New Roman" w:hint="cs"/>
        <w:color w:val="808080"/>
        <w:sz w:val="20"/>
        <w:szCs w:val="20"/>
        <w:rtl/>
      </w:rPr>
      <w:t>ا</w:t>
    </w:r>
    <w:r>
      <w:rPr>
        <w:rFonts w:cs="Times New Roman" w:hint="cs"/>
        <w:color w:val="808080"/>
        <w:sz w:val="20"/>
        <w:szCs w:val="20"/>
        <w:rtl/>
        <w:lang w:bidi="ar-LB"/>
      </w:rPr>
      <w:t>لحقن</w:t>
    </w:r>
    <w:r w:rsidR="008B577A">
      <w:rPr>
        <w:rFonts w:cs="Times New Roman" w:hint="cs"/>
        <w:color w:val="808080"/>
        <w:sz w:val="20"/>
        <w:szCs w:val="20"/>
        <w:rtl/>
        <w:lang w:bidi="ar-LB"/>
      </w:rPr>
      <w:t xml:space="preserve"> </w:t>
    </w:r>
    <w:r w:rsidR="00296FDD">
      <w:rPr>
        <w:rFonts w:cs="Times New Roman" w:hint="cs"/>
        <w:color w:val="808080"/>
        <w:sz w:val="20"/>
        <w:szCs w:val="20"/>
        <w:rtl/>
        <w:lang w:bidi="ar-LB"/>
      </w:rPr>
      <w:t xml:space="preserve">الآمن </w:t>
    </w:r>
    <w:r w:rsidR="008B577A">
      <w:rPr>
        <w:rFonts w:cs="Times New Roman" w:hint="cs"/>
        <w:color w:val="808080"/>
        <w:sz w:val="20"/>
        <w:szCs w:val="20"/>
        <w:rtl/>
        <w:lang w:bidi="ar-LB"/>
      </w:rPr>
      <w:t>في العضل</w:t>
    </w:r>
  </w:p>
  <w:p w:rsidR="00723EC4" w:rsidRDefault="00723EC4" w:rsidP="009475CD">
    <w:pPr>
      <w:pStyle w:val="Header"/>
      <w:bidi/>
      <w:jc w:val="center"/>
      <w:rPr>
        <w:lang w:bidi="ar-LB"/>
      </w:rPr>
    </w:pPr>
    <w:r w:rsidRPr="00092955">
      <w:rPr>
        <w:rFonts w:ascii="Times New Roman" w:hAnsi="Times New Roman" w:cs="Times New Roman"/>
        <w:color w:val="808080"/>
        <w:sz w:val="20"/>
        <w:szCs w:val="20"/>
        <w:rtl/>
      </w:rPr>
      <w:t>صفح</w:t>
    </w:r>
    <w:r w:rsidRPr="00092955">
      <w:rPr>
        <w:rFonts w:ascii="Times New Roman" w:hAnsi="Times New Roman" w:cs="Times New Roman" w:hint="cs"/>
        <w:color w:val="808080"/>
        <w:sz w:val="20"/>
        <w:szCs w:val="20"/>
        <w:rtl/>
        <w:lang w:bidi="ar-LB"/>
      </w:rPr>
      <w:t xml:space="preserve">ة </w:t>
    </w:r>
    <w:r w:rsidR="00F12BF9" w:rsidRPr="00092955">
      <w:rPr>
        <w:rFonts w:ascii="Times New Roman" w:hAnsi="Times New Roman" w:cs="Times New Roman"/>
        <w:color w:val="808080"/>
        <w:sz w:val="20"/>
        <w:szCs w:val="20"/>
      </w:rPr>
      <w:fldChar w:fldCharType="begin"/>
    </w:r>
    <w:r w:rsidRPr="00092955">
      <w:rPr>
        <w:rFonts w:ascii="Times New Roman" w:hAnsi="Times New Roman" w:cs="Times New Roman"/>
        <w:color w:val="808080"/>
        <w:sz w:val="20"/>
        <w:szCs w:val="20"/>
      </w:rPr>
      <w:instrText xml:space="preserve"> PAGE   \* MERGEFORMAT </w:instrText>
    </w:r>
    <w:r w:rsidR="00F12BF9" w:rsidRPr="00092955">
      <w:rPr>
        <w:rFonts w:ascii="Times New Roman" w:hAnsi="Times New Roman" w:cs="Times New Roman"/>
        <w:color w:val="808080"/>
        <w:sz w:val="20"/>
        <w:szCs w:val="20"/>
      </w:rPr>
      <w:fldChar w:fldCharType="separate"/>
    </w:r>
    <w:r w:rsidR="00641B5F">
      <w:rPr>
        <w:rFonts w:ascii="Times New Roman" w:hAnsi="Times New Roman" w:cs="Times New Roman"/>
        <w:noProof/>
        <w:color w:val="808080"/>
        <w:sz w:val="20"/>
        <w:szCs w:val="20"/>
        <w:rtl/>
      </w:rPr>
      <w:t>11</w:t>
    </w:r>
    <w:r w:rsidR="00F12BF9" w:rsidRPr="00092955">
      <w:rPr>
        <w:rFonts w:ascii="Times New Roman" w:hAnsi="Times New Roman" w:cs="Times New Roman"/>
        <w:color w:val="808080"/>
        <w:sz w:val="20"/>
        <w:szCs w:val="20"/>
      </w:rPr>
      <w:fldChar w:fldCharType="end"/>
    </w:r>
    <w:r w:rsidRPr="00092955">
      <w:rPr>
        <w:rFonts w:ascii="Times New Roman" w:hAnsi="Times New Roman" w:cs="Times New Roman" w:hint="cs"/>
        <w:color w:val="808080"/>
        <w:sz w:val="20"/>
        <w:szCs w:val="20"/>
        <w:rtl/>
      </w:rPr>
      <w:t xml:space="preserve"> من</w:t>
    </w:r>
    <w:r w:rsidR="009475CD">
      <w:rPr>
        <w:rFonts w:ascii="Times New Roman" w:hAnsi="Times New Roman" w:cs="Times New Roman"/>
        <w:color w:val="808080"/>
        <w:sz w:val="20"/>
        <w:szCs w:val="20"/>
      </w:rPr>
      <w:t>11</w:t>
    </w:r>
    <w:r w:rsidRPr="00092955">
      <w:rPr>
        <w:rFonts w:ascii="Times New Roman" w:hAnsi="Times New Roman" w:cs="Times New Roman"/>
        <w:color w:val="808080"/>
        <w:sz w:val="20"/>
        <w:szCs w:val="20"/>
      </w:rPr>
      <w:t xml:space="preserve"> </w:t>
    </w:r>
    <w:r w:rsidRPr="00092955">
      <w:rPr>
        <w:rFonts w:ascii="Times New Roman" w:hAnsi="Times New Roman" w:cs="Times New Roman" w:hint="cs"/>
        <w:color w:val="808080"/>
        <w:sz w:val="20"/>
        <w:szCs w:val="20"/>
        <w:rtl/>
      </w:rPr>
      <w:t xml:space="preserve"> </w:t>
    </w:r>
    <w:r w:rsidRPr="00092955">
      <w:rPr>
        <w:rFonts w:ascii="Times New Roman" w:hAnsi="Times New Roman" w:cs="Times New Roman"/>
        <w:color w:val="808080"/>
        <w:sz w:val="20"/>
        <w:szCs w:val="20"/>
        <w:rtl/>
      </w:rPr>
      <w:t xml:space="preserve"> </w:t>
    </w:r>
  </w:p>
  <w:p w:rsidR="00723EC4" w:rsidRDefault="00723EC4">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3EF16BF"/>
    <w:multiLevelType w:val="multilevel"/>
    <w:tmpl w:val="0409001F"/>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
    <w:nsid w:val="07A039BD"/>
    <w:multiLevelType w:val="multilevel"/>
    <w:tmpl w:val="0409001F"/>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
    <w:nsid w:val="09E70FFD"/>
    <w:multiLevelType w:val="multilevel"/>
    <w:tmpl w:val="0409001F"/>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
    <w:nsid w:val="0A853BBD"/>
    <w:multiLevelType w:val="multilevel"/>
    <w:tmpl w:val="DF02DB52"/>
    <w:lvl w:ilvl="0">
      <w:start w:val="1"/>
      <w:numFmt w:val="decimal"/>
      <w:lvlText w:val="%1."/>
      <w:lvlJc w:val="left"/>
      <w:pPr>
        <w:ind w:left="360" w:hanging="360"/>
      </w:pPr>
      <w:rPr>
        <w:rFonts w:asciiTheme="majorBidi" w:hAnsiTheme="majorBidi" w:cstheme="majorBidi"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
    <w:nsid w:val="0DDA0D12"/>
    <w:multiLevelType w:val="multilevel"/>
    <w:tmpl w:val="0409001F"/>
    <w:lvl w:ilvl="0">
      <w:start w:val="1"/>
      <w:numFmt w:val="decimal"/>
      <w:lvlText w:val="%1."/>
      <w:lvlJc w:val="left"/>
      <w:pPr>
        <w:ind w:left="360" w:hanging="360"/>
      </w:pPr>
      <w:rPr>
        <w:rFonts w:hint="default"/>
        <w:sz w:val="24"/>
        <w:szCs w:val="24"/>
      </w:rPr>
    </w:lvl>
    <w:lvl w:ilvl="1">
      <w:start w:val="1"/>
      <w:numFmt w:val="decimal"/>
      <w:lvlText w:val="%1.%2."/>
      <w:lvlJc w:val="left"/>
      <w:pPr>
        <w:ind w:left="792" w:hanging="432"/>
      </w:pPr>
      <w:rPr>
        <w:rFonts w:hint="default"/>
        <w:sz w:val="24"/>
        <w:szCs w:val="24"/>
      </w:rPr>
    </w:lvl>
    <w:lvl w:ilvl="2">
      <w:start w:val="1"/>
      <w:numFmt w:val="decimal"/>
      <w:lvlText w:val="%1.%2.%3."/>
      <w:lvlJc w:val="left"/>
      <w:pPr>
        <w:ind w:left="1224" w:hanging="504"/>
      </w:pPr>
      <w:rPr>
        <w:rFonts w:hint="default"/>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
    <w:nsid w:val="0DE777D3"/>
    <w:multiLevelType w:val="hybridMultilevel"/>
    <w:tmpl w:val="0E46FB8E"/>
    <w:lvl w:ilvl="0" w:tplc="04090013">
      <w:start w:val="1"/>
      <w:numFmt w:val="upperRoman"/>
      <w:lvlText w:val="%1."/>
      <w:lvlJc w:val="right"/>
      <w:pPr>
        <w:ind w:left="360" w:hanging="360"/>
      </w:pPr>
    </w:lvl>
    <w:lvl w:ilvl="1" w:tplc="0409000F">
      <w:start w:val="1"/>
      <w:numFmt w:val="decimal"/>
      <w:lvlText w:val="%2."/>
      <w:lvlJc w:val="left"/>
      <w:pPr>
        <w:ind w:left="1080" w:hanging="360"/>
      </w:pPr>
    </w:lvl>
    <w:lvl w:ilvl="2" w:tplc="381CF450">
      <w:start w:val="1"/>
      <w:numFmt w:val="decimal"/>
      <w:lvlText w:val="%3-"/>
      <w:lvlJc w:val="left"/>
      <w:pPr>
        <w:ind w:left="1980" w:hanging="360"/>
      </w:pPr>
      <w:rPr>
        <w:rFonts w:hint="default"/>
      </w:r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
    <w:nsid w:val="11907235"/>
    <w:multiLevelType w:val="multilevel"/>
    <w:tmpl w:val="0409001F"/>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7">
    <w:nsid w:val="14361E29"/>
    <w:multiLevelType w:val="multilevel"/>
    <w:tmpl w:val="F87E99D6"/>
    <w:lvl w:ilvl="0">
      <w:start w:val="1"/>
      <w:numFmt w:val="decimal"/>
      <w:lvlText w:val="%1."/>
      <w:lvlJc w:val="left"/>
      <w:pPr>
        <w:ind w:left="360" w:hanging="360"/>
      </w:pPr>
      <w:rPr>
        <w:rFonts w:hint="default"/>
        <w:sz w:val="24"/>
        <w:szCs w:val="24"/>
      </w:rPr>
    </w:lvl>
    <w:lvl w:ilvl="1">
      <w:start w:val="1"/>
      <w:numFmt w:val="arabicAlpha"/>
      <w:lvlText w:val="%2."/>
      <w:lvlJc w:val="left"/>
      <w:pPr>
        <w:ind w:left="792" w:hanging="432"/>
      </w:pPr>
      <w:rPr>
        <w:rFonts w:hint="default"/>
        <w:sz w:val="24"/>
        <w:szCs w:val="24"/>
      </w:rPr>
    </w:lvl>
    <w:lvl w:ilvl="2">
      <w:start w:val="1"/>
      <w:numFmt w:val="decimal"/>
      <w:lvlText w:val="%1.%2.%3."/>
      <w:lvlJc w:val="left"/>
      <w:pPr>
        <w:ind w:left="1224" w:hanging="504"/>
      </w:pPr>
      <w:rPr>
        <w:rFonts w:hint="default"/>
      </w:rPr>
    </w:lvl>
    <w:lvl w:ilvl="3">
      <w:start w:val="1"/>
      <w:numFmt w:val="arabicAlpha"/>
      <w:lvlText w:val="%4."/>
      <w:lvlJc w:val="left"/>
      <w:pPr>
        <w:ind w:left="1728" w:hanging="648"/>
      </w:pPr>
      <w:rPr>
        <w:rFonts w:hint="default"/>
      </w:r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8">
    <w:nsid w:val="159D5B0C"/>
    <w:multiLevelType w:val="hybridMultilevel"/>
    <w:tmpl w:val="5AF043F8"/>
    <w:lvl w:ilvl="0" w:tplc="04090013">
      <w:start w:val="1"/>
      <w:numFmt w:val="upperRoman"/>
      <w:lvlText w:val="%1."/>
      <w:lvlJc w:val="right"/>
      <w:pPr>
        <w:ind w:left="360" w:hanging="360"/>
      </w:pPr>
    </w:lvl>
    <w:lvl w:ilvl="1" w:tplc="0409000F">
      <w:start w:val="1"/>
      <w:numFmt w:val="decimal"/>
      <w:lvlText w:val="%2."/>
      <w:lvlJc w:val="left"/>
      <w:pPr>
        <w:ind w:left="1080" w:hanging="360"/>
      </w:pPr>
    </w:lvl>
    <w:lvl w:ilvl="2" w:tplc="381CF450">
      <w:start w:val="1"/>
      <w:numFmt w:val="decimal"/>
      <w:lvlText w:val="%3-"/>
      <w:lvlJc w:val="left"/>
      <w:pPr>
        <w:ind w:left="1980" w:hanging="360"/>
      </w:pPr>
      <w:rPr>
        <w:rFonts w:hint="default"/>
      </w:rPr>
    </w:lvl>
    <w:lvl w:ilvl="3" w:tplc="CFBAD18C">
      <w:start w:val="1"/>
      <w:numFmt w:val="decimal"/>
      <w:lvlText w:val="%4"/>
      <w:lvlJc w:val="left"/>
      <w:pPr>
        <w:ind w:left="2520" w:hanging="360"/>
      </w:pPr>
      <w:rPr>
        <w:rFonts w:hint="default"/>
      </w:r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
    <w:nsid w:val="17BD5376"/>
    <w:multiLevelType w:val="multilevel"/>
    <w:tmpl w:val="0409001F"/>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0">
    <w:nsid w:val="1AE5743A"/>
    <w:multiLevelType w:val="multilevel"/>
    <w:tmpl w:val="0409001F"/>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1">
    <w:nsid w:val="1C0B7C71"/>
    <w:multiLevelType w:val="multilevel"/>
    <w:tmpl w:val="0409001F"/>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2">
    <w:nsid w:val="1C2867CD"/>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rPr>
        <w:rFonts w:hint="default"/>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3">
    <w:nsid w:val="1C7A3A67"/>
    <w:multiLevelType w:val="multilevel"/>
    <w:tmpl w:val="69729D2E"/>
    <w:lvl w:ilvl="0">
      <w:start w:val="1"/>
      <w:numFmt w:val="upperRoman"/>
      <w:lvlText w:val="%1."/>
      <w:lvlJc w:val="right"/>
      <w:pPr>
        <w:ind w:left="360" w:hanging="360"/>
      </w:pPr>
    </w:lvl>
    <w:lvl w:ilvl="1">
      <w:start w:val="1"/>
      <w:numFmt w:val="decimal"/>
      <w:lvlText w:val="%1.%2."/>
      <w:lvlJc w:val="left"/>
      <w:pPr>
        <w:ind w:left="792" w:hanging="432"/>
      </w:pPr>
    </w:lvl>
    <w:lvl w:ilvl="2">
      <w:start w:val="1"/>
      <w:numFmt w:val="decimal"/>
      <w:lvlText w:val="%1.%2.%3."/>
      <w:lvlJc w:val="left"/>
      <w:pPr>
        <w:ind w:left="1224" w:hanging="504"/>
      </w:pPr>
      <w:rPr>
        <w:rFonts w:hint="default"/>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4">
    <w:nsid w:val="1D0C1DFD"/>
    <w:multiLevelType w:val="multilevel"/>
    <w:tmpl w:val="732E4F3A"/>
    <w:lvl w:ilvl="0">
      <w:start w:val="1"/>
      <w:numFmt w:val="decimal"/>
      <w:lvlText w:val="%1."/>
      <w:lvlJc w:val="left"/>
      <w:pPr>
        <w:ind w:left="360" w:hanging="360"/>
      </w:pPr>
      <w:rPr>
        <w:rFonts w:asciiTheme="majorBidi" w:hAnsiTheme="majorBidi" w:cstheme="majorBidi" w:hint="default"/>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5">
    <w:nsid w:val="1D32441F"/>
    <w:multiLevelType w:val="multilevel"/>
    <w:tmpl w:val="6E1805D0"/>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6">
    <w:nsid w:val="1F937D72"/>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7">
    <w:nsid w:val="21101B4D"/>
    <w:multiLevelType w:val="multilevel"/>
    <w:tmpl w:val="8D3E16CA"/>
    <w:lvl w:ilvl="0">
      <w:start w:val="1"/>
      <w:numFmt w:val="decimal"/>
      <w:lvlText w:val="%1."/>
      <w:lvlJc w:val="left"/>
      <w:pPr>
        <w:ind w:left="360" w:hanging="360"/>
      </w:pPr>
    </w:lvl>
    <w:lvl w:ilvl="1">
      <w:start w:val="1"/>
      <w:numFmt w:val="decimal"/>
      <w:lvlText w:val="%1.%2."/>
      <w:lvlJc w:val="left"/>
      <w:pPr>
        <w:ind w:left="792" w:hanging="432"/>
      </w:pPr>
      <w:rPr>
        <w:rFonts w:asciiTheme="majorBidi" w:hAnsiTheme="majorBidi" w:cstheme="majorBidi" w:hint="default"/>
        <w:sz w:val="24"/>
        <w:szCs w:val="24"/>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8">
    <w:nsid w:val="21213338"/>
    <w:multiLevelType w:val="hybridMultilevel"/>
    <w:tmpl w:val="6B22980C"/>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9">
    <w:nsid w:val="21D067C9"/>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0">
    <w:nsid w:val="260E22B6"/>
    <w:multiLevelType w:val="multilevel"/>
    <w:tmpl w:val="0409001F"/>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1">
    <w:nsid w:val="26555103"/>
    <w:multiLevelType w:val="hybridMultilevel"/>
    <w:tmpl w:val="6B22980C"/>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2">
    <w:nsid w:val="28EE7AE3"/>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3">
    <w:nsid w:val="298C2A0B"/>
    <w:multiLevelType w:val="multilevel"/>
    <w:tmpl w:val="0409001F"/>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4">
    <w:nsid w:val="2B550A71"/>
    <w:multiLevelType w:val="multilevel"/>
    <w:tmpl w:val="0409001F"/>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5">
    <w:nsid w:val="2BBC0CBB"/>
    <w:multiLevelType w:val="multilevel"/>
    <w:tmpl w:val="0409001F"/>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6">
    <w:nsid w:val="2D3F7BC4"/>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7">
    <w:nsid w:val="30DD523B"/>
    <w:multiLevelType w:val="hybridMultilevel"/>
    <w:tmpl w:val="AE7439D0"/>
    <w:lvl w:ilvl="0" w:tplc="A6B29B86">
      <w:start w:val="1"/>
      <w:numFmt w:val="arabicAlpha"/>
      <w:lvlText w:val="%1."/>
      <w:lvlJc w:val="left"/>
      <w:pPr>
        <w:ind w:left="1440" w:hanging="360"/>
      </w:pPr>
      <w:rPr>
        <w:rFonts w:hint="default"/>
      </w:rPr>
    </w:lvl>
    <w:lvl w:ilvl="1" w:tplc="04090019">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8">
    <w:nsid w:val="31C74C4F"/>
    <w:multiLevelType w:val="hybridMultilevel"/>
    <w:tmpl w:val="6B22980C"/>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9">
    <w:nsid w:val="34607461"/>
    <w:multiLevelType w:val="multilevel"/>
    <w:tmpl w:val="0409001F"/>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0">
    <w:nsid w:val="354C6BEB"/>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rPr>
        <w:rFonts w:hint="default"/>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1">
    <w:nsid w:val="36C01C06"/>
    <w:multiLevelType w:val="multilevel"/>
    <w:tmpl w:val="0409001F"/>
    <w:lvl w:ilvl="0">
      <w:start w:val="1"/>
      <w:numFmt w:val="decimal"/>
      <w:lvlText w:val="%1."/>
      <w:lvlJc w:val="left"/>
      <w:pPr>
        <w:ind w:left="360" w:hanging="360"/>
      </w:pPr>
      <w:rPr>
        <w:rFonts w:hint="default"/>
        <w:sz w:val="24"/>
        <w:szCs w:val="24"/>
      </w:rPr>
    </w:lvl>
    <w:lvl w:ilvl="1">
      <w:start w:val="1"/>
      <w:numFmt w:val="decimal"/>
      <w:lvlText w:val="%1.%2."/>
      <w:lvlJc w:val="left"/>
      <w:pPr>
        <w:ind w:left="792" w:hanging="432"/>
      </w:pPr>
      <w:rPr>
        <w:rFonts w:hint="default"/>
        <w:sz w:val="24"/>
        <w:szCs w:val="24"/>
      </w:rPr>
    </w:lvl>
    <w:lvl w:ilvl="2">
      <w:start w:val="1"/>
      <w:numFmt w:val="decimal"/>
      <w:lvlText w:val="%1.%2.%3."/>
      <w:lvlJc w:val="left"/>
      <w:pPr>
        <w:ind w:left="1224" w:hanging="504"/>
      </w:pPr>
      <w:rPr>
        <w:rFonts w:hint="default"/>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2">
    <w:nsid w:val="38D91F01"/>
    <w:multiLevelType w:val="multilevel"/>
    <w:tmpl w:val="0409001F"/>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3">
    <w:nsid w:val="39511D0B"/>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rPr>
        <w:rFonts w:hint="default"/>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4">
    <w:nsid w:val="3D3145FC"/>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rPr>
        <w:rFonts w:hint="default"/>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5">
    <w:nsid w:val="3E7A1ADE"/>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6">
    <w:nsid w:val="46072D72"/>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7">
    <w:nsid w:val="47D44B51"/>
    <w:multiLevelType w:val="multilevel"/>
    <w:tmpl w:val="5E5430DA"/>
    <w:lvl w:ilvl="0">
      <w:start w:val="1"/>
      <w:numFmt w:val="decimal"/>
      <w:lvlText w:val="%1."/>
      <w:lvlJc w:val="left"/>
      <w:pPr>
        <w:ind w:left="360" w:hanging="360"/>
      </w:pPr>
      <w:rPr>
        <w:rFonts w:hint="default"/>
        <w:strike w:val="0"/>
        <w:sz w:val="24"/>
        <w:szCs w:val="24"/>
      </w:rPr>
    </w:lvl>
    <w:lvl w:ilvl="1">
      <w:start w:val="1"/>
      <w:numFmt w:val="decimal"/>
      <w:lvlText w:val="%1.%2."/>
      <w:lvlJc w:val="left"/>
      <w:pPr>
        <w:ind w:left="792" w:hanging="432"/>
      </w:pPr>
      <w:rPr>
        <w:rFonts w:hint="default"/>
        <w:sz w:val="24"/>
        <w:szCs w:val="24"/>
      </w:rPr>
    </w:lvl>
    <w:lvl w:ilvl="2">
      <w:start w:val="1"/>
      <w:numFmt w:val="decimal"/>
      <w:lvlText w:val="%1.%2.%3."/>
      <w:lvlJc w:val="left"/>
      <w:pPr>
        <w:ind w:left="1224" w:hanging="504"/>
      </w:pPr>
      <w:rPr>
        <w:rFonts w:hint="default"/>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8">
    <w:nsid w:val="47EB52D8"/>
    <w:multiLevelType w:val="hybridMultilevel"/>
    <w:tmpl w:val="CFCC5C30"/>
    <w:lvl w:ilvl="0" w:tplc="A6B29B86">
      <w:start w:val="1"/>
      <w:numFmt w:val="arabicAlpha"/>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9">
    <w:nsid w:val="4A3F1ABC"/>
    <w:multiLevelType w:val="hybridMultilevel"/>
    <w:tmpl w:val="04C2D316"/>
    <w:lvl w:ilvl="0" w:tplc="B15A7904">
      <w:start w:val="1"/>
      <w:numFmt w:val="arabicAlpha"/>
      <w:lvlText w:val="%1."/>
      <w:lvlJc w:val="left"/>
      <w:pPr>
        <w:ind w:left="1080" w:hanging="360"/>
      </w:pPr>
      <w:rPr>
        <w:rFonts w:hint="default"/>
        <w:color w:val="auto"/>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0">
    <w:nsid w:val="4A4C0F94"/>
    <w:multiLevelType w:val="multilevel"/>
    <w:tmpl w:val="0409001F"/>
    <w:lvl w:ilvl="0">
      <w:start w:val="1"/>
      <w:numFmt w:val="decimal"/>
      <w:lvlText w:val="%1."/>
      <w:lvlJc w:val="left"/>
      <w:pPr>
        <w:ind w:left="360" w:hanging="360"/>
      </w:pPr>
      <w:rPr>
        <w:rFonts w:hint="default"/>
        <w:sz w:val="24"/>
        <w:szCs w:val="24"/>
      </w:rPr>
    </w:lvl>
    <w:lvl w:ilvl="1">
      <w:start w:val="1"/>
      <w:numFmt w:val="decimal"/>
      <w:lvlText w:val="%1.%2."/>
      <w:lvlJc w:val="left"/>
      <w:pPr>
        <w:ind w:left="792" w:hanging="432"/>
      </w:pPr>
      <w:rPr>
        <w:rFonts w:hint="default"/>
        <w:sz w:val="24"/>
        <w:szCs w:val="24"/>
      </w:rPr>
    </w:lvl>
    <w:lvl w:ilvl="2">
      <w:start w:val="1"/>
      <w:numFmt w:val="decimal"/>
      <w:lvlText w:val="%1.%2.%3."/>
      <w:lvlJc w:val="left"/>
      <w:pPr>
        <w:ind w:left="1224" w:hanging="504"/>
      </w:pPr>
      <w:rPr>
        <w:rFonts w:hint="default"/>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1">
    <w:nsid w:val="50D379EF"/>
    <w:multiLevelType w:val="multilevel"/>
    <w:tmpl w:val="DF02DB52"/>
    <w:lvl w:ilvl="0">
      <w:start w:val="1"/>
      <w:numFmt w:val="decimal"/>
      <w:lvlText w:val="%1."/>
      <w:lvlJc w:val="left"/>
      <w:pPr>
        <w:ind w:left="360" w:hanging="360"/>
      </w:pPr>
      <w:rPr>
        <w:rFonts w:asciiTheme="majorBidi" w:hAnsiTheme="majorBidi" w:cstheme="majorBidi"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2">
    <w:nsid w:val="543C5A73"/>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rPr>
        <w:rFonts w:hint="default"/>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3">
    <w:nsid w:val="561F2BF9"/>
    <w:multiLevelType w:val="multilevel"/>
    <w:tmpl w:val="12C2009C"/>
    <w:lvl w:ilvl="0">
      <w:start w:val="1"/>
      <w:numFmt w:val="decimal"/>
      <w:lvlText w:val="%1."/>
      <w:lvlJc w:val="left"/>
      <w:pPr>
        <w:ind w:left="360" w:hanging="360"/>
      </w:pPr>
      <w:rPr>
        <w:rFonts w:hint="default"/>
        <w:sz w:val="24"/>
        <w:szCs w:val="24"/>
      </w:rPr>
    </w:lvl>
    <w:lvl w:ilvl="1">
      <w:start w:val="1"/>
      <w:numFmt w:val="arabicAlpha"/>
      <w:lvlText w:val="%2."/>
      <w:lvlJc w:val="left"/>
      <w:pPr>
        <w:ind w:left="792" w:hanging="432"/>
      </w:pPr>
      <w:rPr>
        <w:rFonts w:hint="default"/>
        <w:sz w:val="24"/>
        <w:szCs w:val="24"/>
      </w:rPr>
    </w:lvl>
    <w:lvl w:ilvl="2">
      <w:start w:val="1"/>
      <w:numFmt w:val="decimal"/>
      <w:lvlText w:val="%1.%2.%3."/>
      <w:lvlJc w:val="left"/>
      <w:pPr>
        <w:ind w:left="1224" w:hanging="504"/>
      </w:pPr>
      <w:rPr>
        <w:rFonts w:hint="default"/>
      </w:rPr>
    </w:lvl>
    <w:lvl w:ilvl="3">
      <w:start w:val="1"/>
      <w:numFmt w:val="arabicAlpha"/>
      <w:lvlText w:val="%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4">
    <w:nsid w:val="5D3C052E"/>
    <w:multiLevelType w:val="multilevel"/>
    <w:tmpl w:val="0409001F"/>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5">
    <w:nsid w:val="641678E6"/>
    <w:multiLevelType w:val="multilevel"/>
    <w:tmpl w:val="A8C40DB0"/>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color w:val="auto"/>
      </w:rPr>
    </w:lvl>
    <w:lvl w:ilvl="2">
      <w:start w:val="1"/>
      <w:numFmt w:val="decimal"/>
      <w:lvlText w:val="%1.%2.%3."/>
      <w:lvlJc w:val="left"/>
      <w:pPr>
        <w:ind w:left="1224" w:hanging="504"/>
      </w:pPr>
      <w:rPr>
        <w:rFonts w:hint="default"/>
        <w:color w:val="auto"/>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6">
    <w:nsid w:val="642A655A"/>
    <w:multiLevelType w:val="multilevel"/>
    <w:tmpl w:val="732E4F3A"/>
    <w:lvl w:ilvl="0">
      <w:start w:val="1"/>
      <w:numFmt w:val="decimal"/>
      <w:lvlText w:val="%1."/>
      <w:lvlJc w:val="left"/>
      <w:pPr>
        <w:ind w:left="360" w:hanging="360"/>
      </w:pPr>
      <w:rPr>
        <w:rFonts w:asciiTheme="majorBidi" w:hAnsiTheme="majorBidi" w:cstheme="majorBidi" w:hint="default"/>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7">
    <w:nsid w:val="65F401B6"/>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rPr>
        <w:rFonts w:hint="default"/>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8">
    <w:nsid w:val="66A507A7"/>
    <w:multiLevelType w:val="multilevel"/>
    <w:tmpl w:val="A8C40DB0"/>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color w:val="auto"/>
      </w:rPr>
    </w:lvl>
    <w:lvl w:ilvl="2">
      <w:start w:val="1"/>
      <w:numFmt w:val="decimal"/>
      <w:lvlText w:val="%1.%2.%3."/>
      <w:lvlJc w:val="left"/>
      <w:pPr>
        <w:ind w:left="1224" w:hanging="504"/>
      </w:pPr>
      <w:rPr>
        <w:rFonts w:hint="default"/>
        <w:color w:val="auto"/>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9">
    <w:nsid w:val="67E87FA8"/>
    <w:multiLevelType w:val="multilevel"/>
    <w:tmpl w:val="D3F877AA"/>
    <w:lvl w:ilvl="0">
      <w:start w:val="1"/>
      <w:numFmt w:val="decimal"/>
      <w:lvlText w:val="%1."/>
      <w:lvlJc w:val="left"/>
      <w:pPr>
        <w:ind w:left="360" w:hanging="360"/>
      </w:pPr>
      <w:rPr>
        <w:rFonts w:ascii="Times New Roman" w:hAnsi="Times New Roman" w:cs="Times New Roman" w:hint="default"/>
        <w:color w:val="auto"/>
        <w:sz w:val="24"/>
        <w:szCs w:val="24"/>
      </w:rPr>
    </w:lvl>
    <w:lvl w:ilvl="1">
      <w:start w:val="1"/>
      <w:numFmt w:val="decimal"/>
      <w:lvlText w:val="%1.%2."/>
      <w:lvlJc w:val="left"/>
      <w:pPr>
        <w:ind w:left="792" w:hanging="432"/>
      </w:pPr>
      <w:rPr>
        <w:rFonts w:hint="default"/>
        <w:sz w:val="24"/>
        <w:szCs w:val="24"/>
      </w:rPr>
    </w:lvl>
    <w:lvl w:ilvl="2">
      <w:start w:val="1"/>
      <w:numFmt w:val="decimal"/>
      <w:lvlText w:val="%1.%2.%3."/>
      <w:lvlJc w:val="left"/>
      <w:pPr>
        <w:ind w:left="1224" w:hanging="504"/>
      </w:pPr>
      <w:rPr>
        <w:rFonts w:ascii="Times New Roman" w:hAnsi="Times New Roman" w:cs="Times New Roman" w:hint="default"/>
        <w:sz w:val="24"/>
        <w:szCs w:val="24"/>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0">
    <w:nsid w:val="68C47883"/>
    <w:multiLevelType w:val="multilevel"/>
    <w:tmpl w:val="0409001F"/>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1">
    <w:nsid w:val="68C940E5"/>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2">
    <w:nsid w:val="72FE4AD4"/>
    <w:multiLevelType w:val="multilevel"/>
    <w:tmpl w:val="0409001F"/>
    <w:lvl w:ilvl="0">
      <w:start w:val="1"/>
      <w:numFmt w:val="decimal"/>
      <w:lvlText w:val="%1."/>
      <w:lvlJc w:val="left"/>
      <w:pPr>
        <w:ind w:left="360" w:hanging="360"/>
      </w:pPr>
      <w:rPr>
        <w:rFonts w:hint="default"/>
        <w:sz w:val="24"/>
        <w:szCs w:val="24"/>
      </w:rPr>
    </w:lvl>
    <w:lvl w:ilvl="1">
      <w:start w:val="1"/>
      <w:numFmt w:val="decimal"/>
      <w:lvlText w:val="%1.%2."/>
      <w:lvlJc w:val="left"/>
      <w:pPr>
        <w:ind w:left="792" w:hanging="432"/>
      </w:pPr>
      <w:rPr>
        <w:rFonts w:hint="default"/>
        <w:sz w:val="24"/>
        <w:szCs w:val="24"/>
      </w:rPr>
    </w:lvl>
    <w:lvl w:ilvl="2">
      <w:start w:val="1"/>
      <w:numFmt w:val="decimal"/>
      <w:lvlText w:val="%1.%2.%3."/>
      <w:lvlJc w:val="left"/>
      <w:pPr>
        <w:ind w:left="1224" w:hanging="504"/>
      </w:pPr>
      <w:rPr>
        <w:rFonts w:hint="default"/>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3">
    <w:nsid w:val="737D4FAB"/>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4">
    <w:nsid w:val="73FD7BFD"/>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5">
    <w:nsid w:val="7E402427"/>
    <w:multiLevelType w:val="hybridMultilevel"/>
    <w:tmpl w:val="5AF043F8"/>
    <w:lvl w:ilvl="0" w:tplc="04090013">
      <w:start w:val="1"/>
      <w:numFmt w:val="upperRoman"/>
      <w:lvlText w:val="%1."/>
      <w:lvlJc w:val="right"/>
      <w:pPr>
        <w:ind w:left="360" w:hanging="360"/>
      </w:pPr>
    </w:lvl>
    <w:lvl w:ilvl="1" w:tplc="0409000F">
      <w:start w:val="1"/>
      <w:numFmt w:val="decimal"/>
      <w:lvlText w:val="%2."/>
      <w:lvlJc w:val="left"/>
      <w:pPr>
        <w:ind w:left="1080" w:hanging="360"/>
      </w:pPr>
    </w:lvl>
    <w:lvl w:ilvl="2" w:tplc="381CF450">
      <w:start w:val="1"/>
      <w:numFmt w:val="decimal"/>
      <w:lvlText w:val="%3-"/>
      <w:lvlJc w:val="left"/>
      <w:pPr>
        <w:ind w:left="1980" w:hanging="360"/>
      </w:pPr>
      <w:rPr>
        <w:rFonts w:hint="default"/>
      </w:rPr>
    </w:lvl>
    <w:lvl w:ilvl="3" w:tplc="CFBAD18C">
      <w:start w:val="1"/>
      <w:numFmt w:val="decimal"/>
      <w:lvlText w:val="%4"/>
      <w:lvlJc w:val="left"/>
      <w:pPr>
        <w:ind w:left="2520" w:hanging="360"/>
      </w:pPr>
      <w:rPr>
        <w:rFonts w:hint="default"/>
      </w:r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6">
    <w:nsid w:val="7E9D18B1"/>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7">
    <w:nsid w:val="7EB365C1"/>
    <w:multiLevelType w:val="multilevel"/>
    <w:tmpl w:val="0409001F"/>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8">
    <w:nsid w:val="7EF37B2E"/>
    <w:multiLevelType w:val="multilevel"/>
    <w:tmpl w:val="DF02DB52"/>
    <w:lvl w:ilvl="0">
      <w:start w:val="1"/>
      <w:numFmt w:val="decimal"/>
      <w:lvlText w:val="%1."/>
      <w:lvlJc w:val="left"/>
      <w:pPr>
        <w:ind w:left="360" w:hanging="360"/>
      </w:pPr>
      <w:rPr>
        <w:rFonts w:asciiTheme="majorBidi" w:hAnsiTheme="majorBidi" w:cstheme="majorBidi"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9">
    <w:nsid w:val="7F8C7B71"/>
    <w:multiLevelType w:val="hybridMultilevel"/>
    <w:tmpl w:val="CFCC5C30"/>
    <w:lvl w:ilvl="0" w:tplc="A6B29B86">
      <w:start w:val="1"/>
      <w:numFmt w:val="arabicAlpha"/>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num w:numId="1">
    <w:abstractNumId w:val="51"/>
  </w:num>
  <w:num w:numId="2">
    <w:abstractNumId w:val="49"/>
  </w:num>
  <w:num w:numId="3">
    <w:abstractNumId w:val="34"/>
  </w:num>
  <w:num w:numId="4">
    <w:abstractNumId w:val="44"/>
  </w:num>
  <w:num w:numId="5">
    <w:abstractNumId w:val="22"/>
  </w:num>
  <w:num w:numId="6">
    <w:abstractNumId w:val="23"/>
  </w:num>
  <w:num w:numId="7">
    <w:abstractNumId w:val="24"/>
  </w:num>
  <w:num w:numId="8">
    <w:abstractNumId w:val="35"/>
  </w:num>
  <w:num w:numId="9">
    <w:abstractNumId w:val="52"/>
  </w:num>
  <w:num w:numId="10">
    <w:abstractNumId w:val="7"/>
  </w:num>
  <w:num w:numId="11">
    <w:abstractNumId w:val="17"/>
  </w:num>
  <w:num w:numId="12">
    <w:abstractNumId w:val="10"/>
  </w:num>
  <w:num w:numId="13">
    <w:abstractNumId w:val="56"/>
  </w:num>
  <w:num w:numId="14">
    <w:abstractNumId w:val="55"/>
  </w:num>
  <w:num w:numId="15">
    <w:abstractNumId w:val="0"/>
  </w:num>
  <w:num w:numId="16">
    <w:abstractNumId w:val="21"/>
  </w:num>
  <w:num w:numId="17">
    <w:abstractNumId w:val="33"/>
  </w:num>
  <w:num w:numId="18">
    <w:abstractNumId w:val="38"/>
  </w:num>
  <w:num w:numId="19">
    <w:abstractNumId w:val="5"/>
  </w:num>
  <w:num w:numId="20">
    <w:abstractNumId w:val="29"/>
  </w:num>
  <w:num w:numId="21">
    <w:abstractNumId w:val="16"/>
  </w:num>
  <w:num w:numId="22">
    <w:abstractNumId w:val="20"/>
  </w:num>
  <w:num w:numId="23">
    <w:abstractNumId w:val="19"/>
  </w:num>
  <w:num w:numId="24">
    <w:abstractNumId w:val="11"/>
  </w:num>
  <w:num w:numId="25">
    <w:abstractNumId w:val="2"/>
  </w:num>
  <w:num w:numId="26">
    <w:abstractNumId w:val="6"/>
  </w:num>
  <w:num w:numId="27">
    <w:abstractNumId w:val="3"/>
  </w:num>
  <w:num w:numId="28">
    <w:abstractNumId w:val="27"/>
  </w:num>
  <w:num w:numId="29">
    <w:abstractNumId w:val="50"/>
  </w:num>
  <w:num w:numId="30">
    <w:abstractNumId w:val="15"/>
  </w:num>
  <w:num w:numId="31">
    <w:abstractNumId w:val="47"/>
  </w:num>
  <w:num w:numId="32">
    <w:abstractNumId w:val="59"/>
  </w:num>
  <w:num w:numId="33">
    <w:abstractNumId w:val="36"/>
  </w:num>
  <w:num w:numId="34">
    <w:abstractNumId w:val="46"/>
  </w:num>
  <w:num w:numId="35">
    <w:abstractNumId w:val="37"/>
  </w:num>
  <w:num w:numId="36">
    <w:abstractNumId w:val="48"/>
  </w:num>
  <w:num w:numId="37">
    <w:abstractNumId w:val="58"/>
  </w:num>
  <w:num w:numId="38">
    <w:abstractNumId w:val="1"/>
  </w:num>
  <w:num w:numId="39">
    <w:abstractNumId w:val="42"/>
  </w:num>
  <w:num w:numId="40">
    <w:abstractNumId w:val="39"/>
  </w:num>
  <w:num w:numId="41">
    <w:abstractNumId w:val="4"/>
  </w:num>
  <w:num w:numId="42">
    <w:abstractNumId w:val="18"/>
  </w:num>
  <w:num w:numId="43">
    <w:abstractNumId w:val="28"/>
  </w:num>
  <w:num w:numId="44">
    <w:abstractNumId w:val="45"/>
  </w:num>
  <w:num w:numId="45">
    <w:abstractNumId w:val="41"/>
  </w:num>
  <w:num w:numId="46">
    <w:abstractNumId w:val="9"/>
  </w:num>
  <w:num w:numId="47">
    <w:abstractNumId w:val="14"/>
  </w:num>
  <w:num w:numId="48">
    <w:abstractNumId w:val="32"/>
  </w:num>
  <w:num w:numId="49">
    <w:abstractNumId w:val="25"/>
  </w:num>
  <w:num w:numId="50">
    <w:abstractNumId w:val="8"/>
  </w:num>
  <w:num w:numId="51">
    <w:abstractNumId w:val="12"/>
  </w:num>
  <w:num w:numId="52">
    <w:abstractNumId w:val="40"/>
  </w:num>
  <w:num w:numId="53">
    <w:abstractNumId w:val="31"/>
  </w:num>
  <w:num w:numId="54">
    <w:abstractNumId w:val="13"/>
  </w:num>
  <w:num w:numId="55">
    <w:abstractNumId w:val="43"/>
  </w:num>
  <w:num w:numId="56">
    <w:abstractNumId w:val="26"/>
  </w:num>
  <w:num w:numId="57">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8">
    <w:abstractNumId w:val="54"/>
  </w:num>
  <w:num w:numId="59">
    <w:abstractNumId w:val="57"/>
  </w:num>
  <w:num w:numId="60">
    <w:abstractNumId w:val="30"/>
  </w:num>
  <w:num w:numId="61">
    <w:abstractNumId w:val="53"/>
  </w:num>
  <w:numIdMacAtCleanup w:val="5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hideSpellingErrors/>
  <w:defaultTabStop w:val="720"/>
  <w:characterSpacingControl w:val="doNotCompress"/>
  <w:footnotePr>
    <w:footnote w:id="-1"/>
    <w:footnote w:id="0"/>
  </w:footnotePr>
  <w:endnotePr>
    <w:endnote w:id="-1"/>
    <w:endnote w:id="0"/>
  </w:endnotePr>
  <w:compat>
    <w:compatSetting w:name="compatibilityMode" w:uri="http://schemas.microsoft.com/office/word" w:val="12"/>
  </w:compat>
  <w:rsids>
    <w:rsidRoot w:val="00874DD0"/>
    <w:rsid w:val="00001923"/>
    <w:rsid w:val="00001D39"/>
    <w:rsid w:val="00003F94"/>
    <w:rsid w:val="0000462D"/>
    <w:rsid w:val="000048D5"/>
    <w:rsid w:val="00013624"/>
    <w:rsid w:val="000140E8"/>
    <w:rsid w:val="000179DD"/>
    <w:rsid w:val="00020D41"/>
    <w:rsid w:val="00021316"/>
    <w:rsid w:val="00021797"/>
    <w:rsid w:val="00021A8B"/>
    <w:rsid w:val="00021D60"/>
    <w:rsid w:val="0002213B"/>
    <w:rsid w:val="000250EE"/>
    <w:rsid w:val="00025316"/>
    <w:rsid w:val="00034815"/>
    <w:rsid w:val="00036FE8"/>
    <w:rsid w:val="00037269"/>
    <w:rsid w:val="00040826"/>
    <w:rsid w:val="0004106C"/>
    <w:rsid w:val="000412BB"/>
    <w:rsid w:val="00041649"/>
    <w:rsid w:val="00043A67"/>
    <w:rsid w:val="000467BE"/>
    <w:rsid w:val="000634F5"/>
    <w:rsid w:val="00065A0F"/>
    <w:rsid w:val="00067255"/>
    <w:rsid w:val="000678F1"/>
    <w:rsid w:val="000714BF"/>
    <w:rsid w:val="0007272F"/>
    <w:rsid w:val="00072DAF"/>
    <w:rsid w:val="00072F04"/>
    <w:rsid w:val="00073B3F"/>
    <w:rsid w:val="00073BA1"/>
    <w:rsid w:val="00074199"/>
    <w:rsid w:val="00074C9B"/>
    <w:rsid w:val="00083ECA"/>
    <w:rsid w:val="000849A9"/>
    <w:rsid w:val="00087F84"/>
    <w:rsid w:val="00090F1D"/>
    <w:rsid w:val="00090FB2"/>
    <w:rsid w:val="000922BB"/>
    <w:rsid w:val="000957D0"/>
    <w:rsid w:val="00096B7C"/>
    <w:rsid w:val="000A10C9"/>
    <w:rsid w:val="000A533F"/>
    <w:rsid w:val="000A797E"/>
    <w:rsid w:val="000B0EA1"/>
    <w:rsid w:val="000B22DE"/>
    <w:rsid w:val="000B7C47"/>
    <w:rsid w:val="000C278E"/>
    <w:rsid w:val="000C6A54"/>
    <w:rsid w:val="000C6C79"/>
    <w:rsid w:val="000D0F93"/>
    <w:rsid w:val="000D16A1"/>
    <w:rsid w:val="000D1B1A"/>
    <w:rsid w:val="000D4157"/>
    <w:rsid w:val="000E2282"/>
    <w:rsid w:val="000E5169"/>
    <w:rsid w:val="000E7BD5"/>
    <w:rsid w:val="000E7EC4"/>
    <w:rsid w:val="000F0349"/>
    <w:rsid w:val="000F218A"/>
    <w:rsid w:val="000F299D"/>
    <w:rsid w:val="000F675D"/>
    <w:rsid w:val="000F73C9"/>
    <w:rsid w:val="00100BDA"/>
    <w:rsid w:val="001020A5"/>
    <w:rsid w:val="0010243A"/>
    <w:rsid w:val="001025B6"/>
    <w:rsid w:val="00103DE6"/>
    <w:rsid w:val="00103F78"/>
    <w:rsid w:val="00104598"/>
    <w:rsid w:val="00104DBB"/>
    <w:rsid w:val="0010738A"/>
    <w:rsid w:val="00107B5B"/>
    <w:rsid w:val="00111A0C"/>
    <w:rsid w:val="00113C89"/>
    <w:rsid w:val="0011504A"/>
    <w:rsid w:val="001168F4"/>
    <w:rsid w:val="00117955"/>
    <w:rsid w:val="001271C6"/>
    <w:rsid w:val="00127488"/>
    <w:rsid w:val="001309A0"/>
    <w:rsid w:val="0013171C"/>
    <w:rsid w:val="00132056"/>
    <w:rsid w:val="00133658"/>
    <w:rsid w:val="001368B8"/>
    <w:rsid w:val="00140999"/>
    <w:rsid w:val="00141D93"/>
    <w:rsid w:val="001421E3"/>
    <w:rsid w:val="001433A3"/>
    <w:rsid w:val="00144493"/>
    <w:rsid w:val="00144B41"/>
    <w:rsid w:val="00146BBE"/>
    <w:rsid w:val="001471B5"/>
    <w:rsid w:val="0014733E"/>
    <w:rsid w:val="00153F61"/>
    <w:rsid w:val="00154FE6"/>
    <w:rsid w:val="0015538E"/>
    <w:rsid w:val="00156DFB"/>
    <w:rsid w:val="0015725F"/>
    <w:rsid w:val="001619EA"/>
    <w:rsid w:val="00161B81"/>
    <w:rsid w:val="00162521"/>
    <w:rsid w:val="00166BE4"/>
    <w:rsid w:val="00167059"/>
    <w:rsid w:val="00167CEB"/>
    <w:rsid w:val="00170493"/>
    <w:rsid w:val="00173BCA"/>
    <w:rsid w:val="00173EC1"/>
    <w:rsid w:val="00174E32"/>
    <w:rsid w:val="00176A89"/>
    <w:rsid w:val="00176A9A"/>
    <w:rsid w:val="00180554"/>
    <w:rsid w:val="00183598"/>
    <w:rsid w:val="001839AD"/>
    <w:rsid w:val="00190DB5"/>
    <w:rsid w:val="0019112C"/>
    <w:rsid w:val="0019118C"/>
    <w:rsid w:val="00191603"/>
    <w:rsid w:val="0019367E"/>
    <w:rsid w:val="001939CF"/>
    <w:rsid w:val="0019490D"/>
    <w:rsid w:val="00194C38"/>
    <w:rsid w:val="001959B5"/>
    <w:rsid w:val="001967E0"/>
    <w:rsid w:val="00197298"/>
    <w:rsid w:val="00197A1F"/>
    <w:rsid w:val="001A03EC"/>
    <w:rsid w:val="001A077D"/>
    <w:rsid w:val="001A0DA7"/>
    <w:rsid w:val="001A4213"/>
    <w:rsid w:val="001A79CD"/>
    <w:rsid w:val="001B22A0"/>
    <w:rsid w:val="001B2F22"/>
    <w:rsid w:val="001C0A99"/>
    <w:rsid w:val="001C45EC"/>
    <w:rsid w:val="001C577B"/>
    <w:rsid w:val="001C5FF8"/>
    <w:rsid w:val="001C67B6"/>
    <w:rsid w:val="001C6B67"/>
    <w:rsid w:val="001D0420"/>
    <w:rsid w:val="001D074A"/>
    <w:rsid w:val="001D1018"/>
    <w:rsid w:val="001D3694"/>
    <w:rsid w:val="001D5EE7"/>
    <w:rsid w:val="001E00E1"/>
    <w:rsid w:val="001E484C"/>
    <w:rsid w:val="001E65EE"/>
    <w:rsid w:val="001E6BC4"/>
    <w:rsid w:val="001F360B"/>
    <w:rsid w:val="001F7E08"/>
    <w:rsid w:val="002040A4"/>
    <w:rsid w:val="002052D6"/>
    <w:rsid w:val="00206A00"/>
    <w:rsid w:val="002106F9"/>
    <w:rsid w:val="00210B6E"/>
    <w:rsid w:val="002115A0"/>
    <w:rsid w:val="002136AB"/>
    <w:rsid w:val="002141A4"/>
    <w:rsid w:val="00216AA0"/>
    <w:rsid w:val="00216C94"/>
    <w:rsid w:val="00220C47"/>
    <w:rsid w:val="002229F3"/>
    <w:rsid w:val="00226A41"/>
    <w:rsid w:val="00232E19"/>
    <w:rsid w:val="002474EB"/>
    <w:rsid w:val="002478D9"/>
    <w:rsid w:val="002536BC"/>
    <w:rsid w:val="00253EC1"/>
    <w:rsid w:val="00254D36"/>
    <w:rsid w:val="00255875"/>
    <w:rsid w:val="00257287"/>
    <w:rsid w:val="0025764F"/>
    <w:rsid w:val="00257AA5"/>
    <w:rsid w:val="00261783"/>
    <w:rsid w:val="002620C7"/>
    <w:rsid w:val="00262288"/>
    <w:rsid w:val="00262FE9"/>
    <w:rsid w:val="00275167"/>
    <w:rsid w:val="002764BB"/>
    <w:rsid w:val="00280374"/>
    <w:rsid w:val="002818D1"/>
    <w:rsid w:val="00285036"/>
    <w:rsid w:val="00285DDE"/>
    <w:rsid w:val="00287FB8"/>
    <w:rsid w:val="00292149"/>
    <w:rsid w:val="00293AD9"/>
    <w:rsid w:val="002966B2"/>
    <w:rsid w:val="00296FDD"/>
    <w:rsid w:val="002972AB"/>
    <w:rsid w:val="00297B37"/>
    <w:rsid w:val="002A0938"/>
    <w:rsid w:val="002A1039"/>
    <w:rsid w:val="002A6235"/>
    <w:rsid w:val="002A7351"/>
    <w:rsid w:val="002B5C41"/>
    <w:rsid w:val="002C1773"/>
    <w:rsid w:val="002C310E"/>
    <w:rsid w:val="002C3D25"/>
    <w:rsid w:val="002C630A"/>
    <w:rsid w:val="002D1C53"/>
    <w:rsid w:val="002D209C"/>
    <w:rsid w:val="002D22BE"/>
    <w:rsid w:val="002D7042"/>
    <w:rsid w:val="002E1F49"/>
    <w:rsid w:val="002E23AF"/>
    <w:rsid w:val="002E2B4D"/>
    <w:rsid w:val="002E3601"/>
    <w:rsid w:val="002E418B"/>
    <w:rsid w:val="002E45BA"/>
    <w:rsid w:val="002E6FDB"/>
    <w:rsid w:val="002E7056"/>
    <w:rsid w:val="002F02F6"/>
    <w:rsid w:val="002F20F9"/>
    <w:rsid w:val="002F2118"/>
    <w:rsid w:val="002F2C15"/>
    <w:rsid w:val="002F476C"/>
    <w:rsid w:val="002F5A60"/>
    <w:rsid w:val="00301824"/>
    <w:rsid w:val="00301E19"/>
    <w:rsid w:val="003044E9"/>
    <w:rsid w:val="00304A5B"/>
    <w:rsid w:val="00305186"/>
    <w:rsid w:val="0031018C"/>
    <w:rsid w:val="003104DC"/>
    <w:rsid w:val="00317F05"/>
    <w:rsid w:val="00320AA3"/>
    <w:rsid w:val="00324747"/>
    <w:rsid w:val="0032557C"/>
    <w:rsid w:val="00327D65"/>
    <w:rsid w:val="00331C49"/>
    <w:rsid w:val="003330AA"/>
    <w:rsid w:val="00333FEC"/>
    <w:rsid w:val="003344A3"/>
    <w:rsid w:val="00334DA3"/>
    <w:rsid w:val="003362D2"/>
    <w:rsid w:val="003365C2"/>
    <w:rsid w:val="003463E1"/>
    <w:rsid w:val="0035096F"/>
    <w:rsid w:val="00350B69"/>
    <w:rsid w:val="00352F34"/>
    <w:rsid w:val="00360759"/>
    <w:rsid w:val="0036507C"/>
    <w:rsid w:val="003652EB"/>
    <w:rsid w:val="00365E95"/>
    <w:rsid w:val="00375F97"/>
    <w:rsid w:val="00375FD4"/>
    <w:rsid w:val="00376456"/>
    <w:rsid w:val="003771FA"/>
    <w:rsid w:val="00381882"/>
    <w:rsid w:val="003831B5"/>
    <w:rsid w:val="00383B9F"/>
    <w:rsid w:val="00383D54"/>
    <w:rsid w:val="00383E97"/>
    <w:rsid w:val="0038427A"/>
    <w:rsid w:val="00387B0E"/>
    <w:rsid w:val="00390267"/>
    <w:rsid w:val="0039327A"/>
    <w:rsid w:val="0039337A"/>
    <w:rsid w:val="00397CFC"/>
    <w:rsid w:val="003A7425"/>
    <w:rsid w:val="003B28D6"/>
    <w:rsid w:val="003B3E4F"/>
    <w:rsid w:val="003B48BE"/>
    <w:rsid w:val="003B6961"/>
    <w:rsid w:val="003C015F"/>
    <w:rsid w:val="003C0B77"/>
    <w:rsid w:val="003C3868"/>
    <w:rsid w:val="003C45FC"/>
    <w:rsid w:val="003C4958"/>
    <w:rsid w:val="003C6B5F"/>
    <w:rsid w:val="003C7213"/>
    <w:rsid w:val="003C76F7"/>
    <w:rsid w:val="003D00C7"/>
    <w:rsid w:val="003D011C"/>
    <w:rsid w:val="003D0B37"/>
    <w:rsid w:val="003D2089"/>
    <w:rsid w:val="003D4557"/>
    <w:rsid w:val="003E018F"/>
    <w:rsid w:val="003E21AA"/>
    <w:rsid w:val="003E5337"/>
    <w:rsid w:val="003E6ED8"/>
    <w:rsid w:val="003F16FD"/>
    <w:rsid w:val="003F58DC"/>
    <w:rsid w:val="003F5FDE"/>
    <w:rsid w:val="004001B7"/>
    <w:rsid w:val="00405C72"/>
    <w:rsid w:val="00412EA2"/>
    <w:rsid w:val="0041685F"/>
    <w:rsid w:val="00416A20"/>
    <w:rsid w:val="004170B4"/>
    <w:rsid w:val="00426561"/>
    <w:rsid w:val="00431053"/>
    <w:rsid w:val="004344CA"/>
    <w:rsid w:val="0043693C"/>
    <w:rsid w:val="00440719"/>
    <w:rsid w:val="00441932"/>
    <w:rsid w:val="004435A2"/>
    <w:rsid w:val="00444500"/>
    <w:rsid w:val="00444F9B"/>
    <w:rsid w:val="0044515C"/>
    <w:rsid w:val="004539E5"/>
    <w:rsid w:val="00455949"/>
    <w:rsid w:val="00461C30"/>
    <w:rsid w:val="004631B0"/>
    <w:rsid w:val="00464745"/>
    <w:rsid w:val="004650FA"/>
    <w:rsid w:val="0046579A"/>
    <w:rsid w:val="00466AF5"/>
    <w:rsid w:val="004674B0"/>
    <w:rsid w:val="0047366E"/>
    <w:rsid w:val="004741BD"/>
    <w:rsid w:val="0047477D"/>
    <w:rsid w:val="004748DD"/>
    <w:rsid w:val="00474C4B"/>
    <w:rsid w:val="00474D70"/>
    <w:rsid w:val="00486C11"/>
    <w:rsid w:val="00487EBC"/>
    <w:rsid w:val="00490743"/>
    <w:rsid w:val="00493855"/>
    <w:rsid w:val="00494C43"/>
    <w:rsid w:val="00495E9E"/>
    <w:rsid w:val="004A1C2F"/>
    <w:rsid w:val="004A49E6"/>
    <w:rsid w:val="004A4CB5"/>
    <w:rsid w:val="004B1F66"/>
    <w:rsid w:val="004B1FCC"/>
    <w:rsid w:val="004B2D00"/>
    <w:rsid w:val="004B33A5"/>
    <w:rsid w:val="004B66D8"/>
    <w:rsid w:val="004C039E"/>
    <w:rsid w:val="004C23D6"/>
    <w:rsid w:val="004C24B9"/>
    <w:rsid w:val="004C5485"/>
    <w:rsid w:val="004C7C52"/>
    <w:rsid w:val="004D0D63"/>
    <w:rsid w:val="004D4515"/>
    <w:rsid w:val="004D4CF4"/>
    <w:rsid w:val="004D5DEE"/>
    <w:rsid w:val="004E04CC"/>
    <w:rsid w:val="004E0AAE"/>
    <w:rsid w:val="004E0BC4"/>
    <w:rsid w:val="004E1A13"/>
    <w:rsid w:val="004E1A49"/>
    <w:rsid w:val="004E3497"/>
    <w:rsid w:val="004E3DEC"/>
    <w:rsid w:val="004E67AB"/>
    <w:rsid w:val="004F2936"/>
    <w:rsid w:val="005007D5"/>
    <w:rsid w:val="005043B1"/>
    <w:rsid w:val="00505D7B"/>
    <w:rsid w:val="00507606"/>
    <w:rsid w:val="00511C3B"/>
    <w:rsid w:val="005120A9"/>
    <w:rsid w:val="00512F21"/>
    <w:rsid w:val="00513504"/>
    <w:rsid w:val="00514935"/>
    <w:rsid w:val="005154F8"/>
    <w:rsid w:val="00521E4F"/>
    <w:rsid w:val="005259D6"/>
    <w:rsid w:val="0053731B"/>
    <w:rsid w:val="00541200"/>
    <w:rsid w:val="00541381"/>
    <w:rsid w:val="005432E0"/>
    <w:rsid w:val="00543437"/>
    <w:rsid w:val="0054451F"/>
    <w:rsid w:val="0054458A"/>
    <w:rsid w:val="005445F4"/>
    <w:rsid w:val="0054537A"/>
    <w:rsid w:val="00546C65"/>
    <w:rsid w:val="00547F88"/>
    <w:rsid w:val="0055276B"/>
    <w:rsid w:val="0055346F"/>
    <w:rsid w:val="00553565"/>
    <w:rsid w:val="00553CE5"/>
    <w:rsid w:val="0055539E"/>
    <w:rsid w:val="0055761D"/>
    <w:rsid w:val="005630FA"/>
    <w:rsid w:val="00563ADE"/>
    <w:rsid w:val="00570BBD"/>
    <w:rsid w:val="00571321"/>
    <w:rsid w:val="00574F27"/>
    <w:rsid w:val="005762C4"/>
    <w:rsid w:val="005845B9"/>
    <w:rsid w:val="00591110"/>
    <w:rsid w:val="00591B76"/>
    <w:rsid w:val="00592611"/>
    <w:rsid w:val="00594023"/>
    <w:rsid w:val="00596661"/>
    <w:rsid w:val="005A08BB"/>
    <w:rsid w:val="005A211B"/>
    <w:rsid w:val="005A422B"/>
    <w:rsid w:val="005A51C1"/>
    <w:rsid w:val="005B1601"/>
    <w:rsid w:val="005B211B"/>
    <w:rsid w:val="005B2C0D"/>
    <w:rsid w:val="005B336E"/>
    <w:rsid w:val="005C1169"/>
    <w:rsid w:val="005C3EEB"/>
    <w:rsid w:val="005C3FC7"/>
    <w:rsid w:val="005C6E42"/>
    <w:rsid w:val="005C77AE"/>
    <w:rsid w:val="005D0DBF"/>
    <w:rsid w:val="005D1795"/>
    <w:rsid w:val="005D197B"/>
    <w:rsid w:val="005D3520"/>
    <w:rsid w:val="005E1E7E"/>
    <w:rsid w:val="005E1ED7"/>
    <w:rsid w:val="005F1BF9"/>
    <w:rsid w:val="005F21D2"/>
    <w:rsid w:val="005F5912"/>
    <w:rsid w:val="006017C0"/>
    <w:rsid w:val="00605123"/>
    <w:rsid w:val="00605B0D"/>
    <w:rsid w:val="00606E50"/>
    <w:rsid w:val="0060772C"/>
    <w:rsid w:val="00615766"/>
    <w:rsid w:val="0061600D"/>
    <w:rsid w:val="0061638A"/>
    <w:rsid w:val="00616717"/>
    <w:rsid w:val="006200EB"/>
    <w:rsid w:val="00620A5C"/>
    <w:rsid w:val="0062249A"/>
    <w:rsid w:val="00624DB0"/>
    <w:rsid w:val="00625914"/>
    <w:rsid w:val="00626C93"/>
    <w:rsid w:val="006305EF"/>
    <w:rsid w:val="00632B99"/>
    <w:rsid w:val="0063442D"/>
    <w:rsid w:val="00634AAD"/>
    <w:rsid w:val="00634E6C"/>
    <w:rsid w:val="0064160E"/>
    <w:rsid w:val="00641B5F"/>
    <w:rsid w:val="006436BB"/>
    <w:rsid w:val="00646A6A"/>
    <w:rsid w:val="006475D6"/>
    <w:rsid w:val="00650FBA"/>
    <w:rsid w:val="00652C81"/>
    <w:rsid w:val="00653B6B"/>
    <w:rsid w:val="00656E5F"/>
    <w:rsid w:val="00657ECF"/>
    <w:rsid w:val="00662B95"/>
    <w:rsid w:val="006643C4"/>
    <w:rsid w:val="00665BC7"/>
    <w:rsid w:val="0066605C"/>
    <w:rsid w:val="00666F12"/>
    <w:rsid w:val="00670727"/>
    <w:rsid w:val="00670908"/>
    <w:rsid w:val="0067126E"/>
    <w:rsid w:val="00671E27"/>
    <w:rsid w:val="00672E69"/>
    <w:rsid w:val="006741B2"/>
    <w:rsid w:val="006742DC"/>
    <w:rsid w:val="006770FC"/>
    <w:rsid w:val="006818BC"/>
    <w:rsid w:val="00683C97"/>
    <w:rsid w:val="00690EED"/>
    <w:rsid w:val="00691AA5"/>
    <w:rsid w:val="006A2028"/>
    <w:rsid w:val="006A5E4C"/>
    <w:rsid w:val="006A66C0"/>
    <w:rsid w:val="006A762E"/>
    <w:rsid w:val="006B16D9"/>
    <w:rsid w:val="006B415E"/>
    <w:rsid w:val="006B5E05"/>
    <w:rsid w:val="006C432B"/>
    <w:rsid w:val="006C435B"/>
    <w:rsid w:val="006C4814"/>
    <w:rsid w:val="006C4E64"/>
    <w:rsid w:val="006C6181"/>
    <w:rsid w:val="006C7ED0"/>
    <w:rsid w:val="006D00FE"/>
    <w:rsid w:val="006D0DFA"/>
    <w:rsid w:val="006D54A5"/>
    <w:rsid w:val="006D700C"/>
    <w:rsid w:val="006D7D87"/>
    <w:rsid w:val="006E0D35"/>
    <w:rsid w:val="006E25D8"/>
    <w:rsid w:val="006E7338"/>
    <w:rsid w:val="006E7C58"/>
    <w:rsid w:val="006F0DB9"/>
    <w:rsid w:val="006F3DF2"/>
    <w:rsid w:val="006F4DCC"/>
    <w:rsid w:val="006F55CC"/>
    <w:rsid w:val="006F59D7"/>
    <w:rsid w:val="006F6958"/>
    <w:rsid w:val="006F69F4"/>
    <w:rsid w:val="006F6DC1"/>
    <w:rsid w:val="006F70E8"/>
    <w:rsid w:val="006F730F"/>
    <w:rsid w:val="00701A85"/>
    <w:rsid w:val="00702EEB"/>
    <w:rsid w:val="00703788"/>
    <w:rsid w:val="00704BA5"/>
    <w:rsid w:val="007059B4"/>
    <w:rsid w:val="00715A5F"/>
    <w:rsid w:val="007165A3"/>
    <w:rsid w:val="0071664B"/>
    <w:rsid w:val="00723EC4"/>
    <w:rsid w:val="00724799"/>
    <w:rsid w:val="00727311"/>
    <w:rsid w:val="00731D5B"/>
    <w:rsid w:val="00735ABC"/>
    <w:rsid w:val="00740608"/>
    <w:rsid w:val="00740B61"/>
    <w:rsid w:val="0074134B"/>
    <w:rsid w:val="00741F0F"/>
    <w:rsid w:val="0074289B"/>
    <w:rsid w:val="00743735"/>
    <w:rsid w:val="00743C87"/>
    <w:rsid w:val="00750369"/>
    <w:rsid w:val="007533EE"/>
    <w:rsid w:val="00753BEB"/>
    <w:rsid w:val="00754F4C"/>
    <w:rsid w:val="00755E95"/>
    <w:rsid w:val="00761650"/>
    <w:rsid w:val="0077292B"/>
    <w:rsid w:val="00773DF9"/>
    <w:rsid w:val="00775506"/>
    <w:rsid w:val="0077588A"/>
    <w:rsid w:val="00776349"/>
    <w:rsid w:val="007763AA"/>
    <w:rsid w:val="00777B31"/>
    <w:rsid w:val="007805C6"/>
    <w:rsid w:val="00780959"/>
    <w:rsid w:val="007858B9"/>
    <w:rsid w:val="00786CEC"/>
    <w:rsid w:val="0079373F"/>
    <w:rsid w:val="00793776"/>
    <w:rsid w:val="00795619"/>
    <w:rsid w:val="007A2477"/>
    <w:rsid w:val="007C2300"/>
    <w:rsid w:val="007C4585"/>
    <w:rsid w:val="007C47E5"/>
    <w:rsid w:val="007C5331"/>
    <w:rsid w:val="007C784D"/>
    <w:rsid w:val="007D1D88"/>
    <w:rsid w:val="007D2267"/>
    <w:rsid w:val="007D2B70"/>
    <w:rsid w:val="007D38BD"/>
    <w:rsid w:val="007D3D98"/>
    <w:rsid w:val="007D45D5"/>
    <w:rsid w:val="007D473A"/>
    <w:rsid w:val="007D4EEA"/>
    <w:rsid w:val="007D75CD"/>
    <w:rsid w:val="007E0D53"/>
    <w:rsid w:val="007E0FAA"/>
    <w:rsid w:val="007E417E"/>
    <w:rsid w:val="007F0301"/>
    <w:rsid w:val="007F3D60"/>
    <w:rsid w:val="007F5ED7"/>
    <w:rsid w:val="007F6561"/>
    <w:rsid w:val="007F6F16"/>
    <w:rsid w:val="007F772F"/>
    <w:rsid w:val="00806554"/>
    <w:rsid w:val="00806E71"/>
    <w:rsid w:val="008078BB"/>
    <w:rsid w:val="0081303D"/>
    <w:rsid w:val="00816389"/>
    <w:rsid w:val="00817681"/>
    <w:rsid w:val="00817D11"/>
    <w:rsid w:val="00821B5F"/>
    <w:rsid w:val="00823652"/>
    <w:rsid w:val="00824EAF"/>
    <w:rsid w:val="00825865"/>
    <w:rsid w:val="008300BC"/>
    <w:rsid w:val="00835BEB"/>
    <w:rsid w:val="00840DEB"/>
    <w:rsid w:val="00842164"/>
    <w:rsid w:val="00843045"/>
    <w:rsid w:val="00852863"/>
    <w:rsid w:val="00857246"/>
    <w:rsid w:val="0086050C"/>
    <w:rsid w:val="00860C53"/>
    <w:rsid w:val="008617BC"/>
    <w:rsid w:val="0086267B"/>
    <w:rsid w:val="00863F2A"/>
    <w:rsid w:val="00864336"/>
    <w:rsid w:val="00870DD0"/>
    <w:rsid w:val="00871D16"/>
    <w:rsid w:val="0087379D"/>
    <w:rsid w:val="00874DD0"/>
    <w:rsid w:val="008764FA"/>
    <w:rsid w:val="008767A9"/>
    <w:rsid w:val="008778E0"/>
    <w:rsid w:val="008824B7"/>
    <w:rsid w:val="00884F1B"/>
    <w:rsid w:val="008865C6"/>
    <w:rsid w:val="00890D73"/>
    <w:rsid w:val="008932E1"/>
    <w:rsid w:val="008955D3"/>
    <w:rsid w:val="008A21CE"/>
    <w:rsid w:val="008A335F"/>
    <w:rsid w:val="008A3909"/>
    <w:rsid w:val="008A4511"/>
    <w:rsid w:val="008B0BD5"/>
    <w:rsid w:val="008B4B35"/>
    <w:rsid w:val="008B577A"/>
    <w:rsid w:val="008B5C1D"/>
    <w:rsid w:val="008C18E3"/>
    <w:rsid w:val="008C2E48"/>
    <w:rsid w:val="008C467D"/>
    <w:rsid w:val="008C4B73"/>
    <w:rsid w:val="008C615F"/>
    <w:rsid w:val="008C640A"/>
    <w:rsid w:val="008C66DE"/>
    <w:rsid w:val="008D2B9B"/>
    <w:rsid w:val="008D3225"/>
    <w:rsid w:val="008D33DB"/>
    <w:rsid w:val="008D3535"/>
    <w:rsid w:val="008D4998"/>
    <w:rsid w:val="008E3A0F"/>
    <w:rsid w:val="008E6512"/>
    <w:rsid w:val="008F13DC"/>
    <w:rsid w:val="008F19B7"/>
    <w:rsid w:val="008F3D1D"/>
    <w:rsid w:val="00906C2E"/>
    <w:rsid w:val="00920CBA"/>
    <w:rsid w:val="0092170A"/>
    <w:rsid w:val="00922010"/>
    <w:rsid w:val="00922265"/>
    <w:rsid w:val="00922E68"/>
    <w:rsid w:val="0092323C"/>
    <w:rsid w:val="00923B08"/>
    <w:rsid w:val="0093128F"/>
    <w:rsid w:val="0093248E"/>
    <w:rsid w:val="00933520"/>
    <w:rsid w:val="0093420C"/>
    <w:rsid w:val="009357AF"/>
    <w:rsid w:val="009434A8"/>
    <w:rsid w:val="00943E48"/>
    <w:rsid w:val="009475CD"/>
    <w:rsid w:val="00953B42"/>
    <w:rsid w:val="00961011"/>
    <w:rsid w:val="009613B8"/>
    <w:rsid w:val="00961592"/>
    <w:rsid w:val="00962562"/>
    <w:rsid w:val="00962739"/>
    <w:rsid w:val="00962A85"/>
    <w:rsid w:val="00965D6A"/>
    <w:rsid w:val="00967191"/>
    <w:rsid w:val="0097024D"/>
    <w:rsid w:val="00970EDB"/>
    <w:rsid w:val="00971087"/>
    <w:rsid w:val="009725C8"/>
    <w:rsid w:val="00973228"/>
    <w:rsid w:val="009750E2"/>
    <w:rsid w:val="00976B07"/>
    <w:rsid w:val="00981E55"/>
    <w:rsid w:val="00982DC2"/>
    <w:rsid w:val="00983AE3"/>
    <w:rsid w:val="00991BD8"/>
    <w:rsid w:val="00992A17"/>
    <w:rsid w:val="009935C8"/>
    <w:rsid w:val="00993DA2"/>
    <w:rsid w:val="00994E56"/>
    <w:rsid w:val="0099596B"/>
    <w:rsid w:val="00995A3F"/>
    <w:rsid w:val="009A2253"/>
    <w:rsid w:val="009A23E0"/>
    <w:rsid w:val="009A30AC"/>
    <w:rsid w:val="009A3B76"/>
    <w:rsid w:val="009A3D38"/>
    <w:rsid w:val="009A4596"/>
    <w:rsid w:val="009A4856"/>
    <w:rsid w:val="009B1B16"/>
    <w:rsid w:val="009B2B64"/>
    <w:rsid w:val="009B3CE0"/>
    <w:rsid w:val="009B408A"/>
    <w:rsid w:val="009B623E"/>
    <w:rsid w:val="009B6C87"/>
    <w:rsid w:val="009C0192"/>
    <w:rsid w:val="009C16D9"/>
    <w:rsid w:val="009C1A7B"/>
    <w:rsid w:val="009C3664"/>
    <w:rsid w:val="009C4015"/>
    <w:rsid w:val="009C5301"/>
    <w:rsid w:val="009D01A6"/>
    <w:rsid w:val="009D0DAD"/>
    <w:rsid w:val="009D3334"/>
    <w:rsid w:val="009D508C"/>
    <w:rsid w:val="009D7D25"/>
    <w:rsid w:val="009E488D"/>
    <w:rsid w:val="009F38AB"/>
    <w:rsid w:val="009F528A"/>
    <w:rsid w:val="009F5F09"/>
    <w:rsid w:val="00A021C0"/>
    <w:rsid w:val="00A04850"/>
    <w:rsid w:val="00A05B00"/>
    <w:rsid w:val="00A07034"/>
    <w:rsid w:val="00A11070"/>
    <w:rsid w:val="00A12CA6"/>
    <w:rsid w:val="00A137BD"/>
    <w:rsid w:val="00A14035"/>
    <w:rsid w:val="00A2036C"/>
    <w:rsid w:val="00A22508"/>
    <w:rsid w:val="00A261BB"/>
    <w:rsid w:val="00A27B0E"/>
    <w:rsid w:val="00A27EEB"/>
    <w:rsid w:val="00A344FC"/>
    <w:rsid w:val="00A34FA7"/>
    <w:rsid w:val="00A36197"/>
    <w:rsid w:val="00A36AA2"/>
    <w:rsid w:val="00A4270F"/>
    <w:rsid w:val="00A42C7D"/>
    <w:rsid w:val="00A448C5"/>
    <w:rsid w:val="00A45A43"/>
    <w:rsid w:val="00A51703"/>
    <w:rsid w:val="00A55930"/>
    <w:rsid w:val="00A56C2C"/>
    <w:rsid w:val="00A6052D"/>
    <w:rsid w:val="00A63C7B"/>
    <w:rsid w:val="00A6529B"/>
    <w:rsid w:val="00A6672A"/>
    <w:rsid w:val="00A70D69"/>
    <w:rsid w:val="00A80F5D"/>
    <w:rsid w:val="00A81855"/>
    <w:rsid w:val="00A849CB"/>
    <w:rsid w:val="00A84EDE"/>
    <w:rsid w:val="00A923D8"/>
    <w:rsid w:val="00A92A9A"/>
    <w:rsid w:val="00A93753"/>
    <w:rsid w:val="00A96FE0"/>
    <w:rsid w:val="00A97727"/>
    <w:rsid w:val="00A97CFA"/>
    <w:rsid w:val="00A97F6D"/>
    <w:rsid w:val="00AA0EFE"/>
    <w:rsid w:val="00AA11AB"/>
    <w:rsid w:val="00AA1704"/>
    <w:rsid w:val="00AA4A57"/>
    <w:rsid w:val="00AA6188"/>
    <w:rsid w:val="00AB3DAC"/>
    <w:rsid w:val="00AB6C89"/>
    <w:rsid w:val="00AB7517"/>
    <w:rsid w:val="00AC0871"/>
    <w:rsid w:val="00AC51DA"/>
    <w:rsid w:val="00AC566E"/>
    <w:rsid w:val="00AC6075"/>
    <w:rsid w:val="00AD115C"/>
    <w:rsid w:val="00AD7657"/>
    <w:rsid w:val="00AE1C28"/>
    <w:rsid w:val="00AE4D9E"/>
    <w:rsid w:val="00AE6975"/>
    <w:rsid w:val="00AF2153"/>
    <w:rsid w:val="00AF4792"/>
    <w:rsid w:val="00AF5899"/>
    <w:rsid w:val="00AF66E9"/>
    <w:rsid w:val="00AF7B15"/>
    <w:rsid w:val="00B0060D"/>
    <w:rsid w:val="00B051B4"/>
    <w:rsid w:val="00B11D32"/>
    <w:rsid w:val="00B1474D"/>
    <w:rsid w:val="00B165F6"/>
    <w:rsid w:val="00B17FAF"/>
    <w:rsid w:val="00B203FB"/>
    <w:rsid w:val="00B23733"/>
    <w:rsid w:val="00B239DA"/>
    <w:rsid w:val="00B26825"/>
    <w:rsid w:val="00B30EAF"/>
    <w:rsid w:val="00B34E73"/>
    <w:rsid w:val="00B368EA"/>
    <w:rsid w:val="00B410B0"/>
    <w:rsid w:val="00B51034"/>
    <w:rsid w:val="00B53E25"/>
    <w:rsid w:val="00B6088F"/>
    <w:rsid w:val="00B608D3"/>
    <w:rsid w:val="00B61AC3"/>
    <w:rsid w:val="00B61F15"/>
    <w:rsid w:val="00B65A07"/>
    <w:rsid w:val="00B67233"/>
    <w:rsid w:val="00B77ED3"/>
    <w:rsid w:val="00B805A2"/>
    <w:rsid w:val="00B809D5"/>
    <w:rsid w:val="00B830E7"/>
    <w:rsid w:val="00B84B71"/>
    <w:rsid w:val="00B870E3"/>
    <w:rsid w:val="00B878BC"/>
    <w:rsid w:val="00B91462"/>
    <w:rsid w:val="00B92D0F"/>
    <w:rsid w:val="00B969BC"/>
    <w:rsid w:val="00B977F1"/>
    <w:rsid w:val="00BA149B"/>
    <w:rsid w:val="00BA150F"/>
    <w:rsid w:val="00BA5390"/>
    <w:rsid w:val="00BA7EB8"/>
    <w:rsid w:val="00BB5718"/>
    <w:rsid w:val="00BB685B"/>
    <w:rsid w:val="00BB6F77"/>
    <w:rsid w:val="00BB7414"/>
    <w:rsid w:val="00BC13A5"/>
    <w:rsid w:val="00BC450D"/>
    <w:rsid w:val="00BC54EE"/>
    <w:rsid w:val="00BC7B66"/>
    <w:rsid w:val="00BD25C6"/>
    <w:rsid w:val="00BD473A"/>
    <w:rsid w:val="00BD47C0"/>
    <w:rsid w:val="00BD4ED7"/>
    <w:rsid w:val="00BD52CA"/>
    <w:rsid w:val="00BD6146"/>
    <w:rsid w:val="00BD7D36"/>
    <w:rsid w:val="00BE23FD"/>
    <w:rsid w:val="00BE2920"/>
    <w:rsid w:val="00BF08BB"/>
    <w:rsid w:val="00BF410B"/>
    <w:rsid w:val="00BF4808"/>
    <w:rsid w:val="00BF4939"/>
    <w:rsid w:val="00BF675E"/>
    <w:rsid w:val="00C05C77"/>
    <w:rsid w:val="00C0628F"/>
    <w:rsid w:val="00C11B51"/>
    <w:rsid w:val="00C21862"/>
    <w:rsid w:val="00C246C7"/>
    <w:rsid w:val="00C24C11"/>
    <w:rsid w:val="00C275AB"/>
    <w:rsid w:val="00C277EB"/>
    <w:rsid w:val="00C27C18"/>
    <w:rsid w:val="00C30B34"/>
    <w:rsid w:val="00C30F9A"/>
    <w:rsid w:val="00C32FBD"/>
    <w:rsid w:val="00C348DC"/>
    <w:rsid w:val="00C360DD"/>
    <w:rsid w:val="00C36EAE"/>
    <w:rsid w:val="00C464E9"/>
    <w:rsid w:val="00C51C1B"/>
    <w:rsid w:val="00C539F7"/>
    <w:rsid w:val="00C548A3"/>
    <w:rsid w:val="00C55D93"/>
    <w:rsid w:val="00C563BA"/>
    <w:rsid w:val="00C6079D"/>
    <w:rsid w:val="00C61B1A"/>
    <w:rsid w:val="00C65EA7"/>
    <w:rsid w:val="00C67CCB"/>
    <w:rsid w:val="00C70854"/>
    <w:rsid w:val="00C725F3"/>
    <w:rsid w:val="00C75F28"/>
    <w:rsid w:val="00C81929"/>
    <w:rsid w:val="00C87839"/>
    <w:rsid w:val="00C954EC"/>
    <w:rsid w:val="00CA0519"/>
    <w:rsid w:val="00CA5BAC"/>
    <w:rsid w:val="00CA5FBC"/>
    <w:rsid w:val="00CA6432"/>
    <w:rsid w:val="00CC0A5C"/>
    <w:rsid w:val="00CC12C6"/>
    <w:rsid w:val="00CC5A3D"/>
    <w:rsid w:val="00CC5CD2"/>
    <w:rsid w:val="00CC6E0D"/>
    <w:rsid w:val="00CD00E5"/>
    <w:rsid w:val="00CD1BE7"/>
    <w:rsid w:val="00CD37FC"/>
    <w:rsid w:val="00CD40F8"/>
    <w:rsid w:val="00CD5C8B"/>
    <w:rsid w:val="00CD6ECE"/>
    <w:rsid w:val="00CE082A"/>
    <w:rsid w:val="00CE0D19"/>
    <w:rsid w:val="00CE1835"/>
    <w:rsid w:val="00CE19BE"/>
    <w:rsid w:val="00CE1AA6"/>
    <w:rsid w:val="00CE216C"/>
    <w:rsid w:val="00CE23B2"/>
    <w:rsid w:val="00CE40D3"/>
    <w:rsid w:val="00CE5974"/>
    <w:rsid w:val="00CE72C8"/>
    <w:rsid w:val="00CF1F3E"/>
    <w:rsid w:val="00CF201A"/>
    <w:rsid w:val="00CF3D25"/>
    <w:rsid w:val="00CF5CFD"/>
    <w:rsid w:val="00CF6B8A"/>
    <w:rsid w:val="00D010C8"/>
    <w:rsid w:val="00D01C5D"/>
    <w:rsid w:val="00D02F94"/>
    <w:rsid w:val="00D04BB7"/>
    <w:rsid w:val="00D07E5E"/>
    <w:rsid w:val="00D07FD6"/>
    <w:rsid w:val="00D10C3F"/>
    <w:rsid w:val="00D10E84"/>
    <w:rsid w:val="00D1490F"/>
    <w:rsid w:val="00D14D56"/>
    <w:rsid w:val="00D20F9A"/>
    <w:rsid w:val="00D21713"/>
    <w:rsid w:val="00D33491"/>
    <w:rsid w:val="00D36147"/>
    <w:rsid w:val="00D42ED6"/>
    <w:rsid w:val="00D44B59"/>
    <w:rsid w:val="00D4720F"/>
    <w:rsid w:val="00D501B7"/>
    <w:rsid w:val="00D50E04"/>
    <w:rsid w:val="00D52C17"/>
    <w:rsid w:val="00D55D3F"/>
    <w:rsid w:val="00D561B7"/>
    <w:rsid w:val="00D57D8A"/>
    <w:rsid w:val="00D57F27"/>
    <w:rsid w:val="00D6213A"/>
    <w:rsid w:val="00D726AC"/>
    <w:rsid w:val="00D7311A"/>
    <w:rsid w:val="00D73A63"/>
    <w:rsid w:val="00D75FBD"/>
    <w:rsid w:val="00D83BEF"/>
    <w:rsid w:val="00D84C0A"/>
    <w:rsid w:val="00D84CE9"/>
    <w:rsid w:val="00D856CA"/>
    <w:rsid w:val="00D85B93"/>
    <w:rsid w:val="00D85F43"/>
    <w:rsid w:val="00D872E8"/>
    <w:rsid w:val="00D877DF"/>
    <w:rsid w:val="00D94972"/>
    <w:rsid w:val="00D9633B"/>
    <w:rsid w:val="00DA306F"/>
    <w:rsid w:val="00DA4DBE"/>
    <w:rsid w:val="00DA7655"/>
    <w:rsid w:val="00DB0969"/>
    <w:rsid w:val="00DB1F7D"/>
    <w:rsid w:val="00DB4A5F"/>
    <w:rsid w:val="00DB5169"/>
    <w:rsid w:val="00DB5779"/>
    <w:rsid w:val="00DB6616"/>
    <w:rsid w:val="00DB76E9"/>
    <w:rsid w:val="00DC1D63"/>
    <w:rsid w:val="00DC245B"/>
    <w:rsid w:val="00DC3B9F"/>
    <w:rsid w:val="00DC482B"/>
    <w:rsid w:val="00DC5162"/>
    <w:rsid w:val="00DD1323"/>
    <w:rsid w:val="00DD27F3"/>
    <w:rsid w:val="00DD477C"/>
    <w:rsid w:val="00DD4D04"/>
    <w:rsid w:val="00DD63DD"/>
    <w:rsid w:val="00DD6759"/>
    <w:rsid w:val="00DE0E91"/>
    <w:rsid w:val="00DE1D9C"/>
    <w:rsid w:val="00DE3594"/>
    <w:rsid w:val="00DE3B66"/>
    <w:rsid w:val="00DE4B43"/>
    <w:rsid w:val="00DE4DF5"/>
    <w:rsid w:val="00DE6850"/>
    <w:rsid w:val="00DE6F71"/>
    <w:rsid w:val="00DF452B"/>
    <w:rsid w:val="00DF6A40"/>
    <w:rsid w:val="00E01478"/>
    <w:rsid w:val="00E05784"/>
    <w:rsid w:val="00E06E71"/>
    <w:rsid w:val="00E10F1F"/>
    <w:rsid w:val="00E150BB"/>
    <w:rsid w:val="00E2011F"/>
    <w:rsid w:val="00E244C5"/>
    <w:rsid w:val="00E247BD"/>
    <w:rsid w:val="00E24D56"/>
    <w:rsid w:val="00E25F7F"/>
    <w:rsid w:val="00E266A4"/>
    <w:rsid w:val="00E27011"/>
    <w:rsid w:val="00E27F79"/>
    <w:rsid w:val="00E33BB5"/>
    <w:rsid w:val="00E34934"/>
    <w:rsid w:val="00E368AD"/>
    <w:rsid w:val="00E4596F"/>
    <w:rsid w:val="00E50D27"/>
    <w:rsid w:val="00E53FF1"/>
    <w:rsid w:val="00E56263"/>
    <w:rsid w:val="00E56D07"/>
    <w:rsid w:val="00E60085"/>
    <w:rsid w:val="00E6491D"/>
    <w:rsid w:val="00E6731D"/>
    <w:rsid w:val="00E67933"/>
    <w:rsid w:val="00E72066"/>
    <w:rsid w:val="00E72487"/>
    <w:rsid w:val="00E74EF0"/>
    <w:rsid w:val="00E760DC"/>
    <w:rsid w:val="00E77149"/>
    <w:rsid w:val="00E77BEA"/>
    <w:rsid w:val="00E91127"/>
    <w:rsid w:val="00E93D29"/>
    <w:rsid w:val="00E94952"/>
    <w:rsid w:val="00EA0748"/>
    <w:rsid w:val="00EA083A"/>
    <w:rsid w:val="00EA1A49"/>
    <w:rsid w:val="00EA3980"/>
    <w:rsid w:val="00EB05F5"/>
    <w:rsid w:val="00EB16EA"/>
    <w:rsid w:val="00EC4266"/>
    <w:rsid w:val="00EC493A"/>
    <w:rsid w:val="00EC7D30"/>
    <w:rsid w:val="00ED1F1A"/>
    <w:rsid w:val="00ED21C0"/>
    <w:rsid w:val="00ED270A"/>
    <w:rsid w:val="00ED2CC6"/>
    <w:rsid w:val="00ED45E5"/>
    <w:rsid w:val="00ED4796"/>
    <w:rsid w:val="00ED51B0"/>
    <w:rsid w:val="00ED76BE"/>
    <w:rsid w:val="00EE12AC"/>
    <w:rsid w:val="00EE1E6E"/>
    <w:rsid w:val="00EE2AA5"/>
    <w:rsid w:val="00EE7F37"/>
    <w:rsid w:val="00EF27DC"/>
    <w:rsid w:val="00EF714F"/>
    <w:rsid w:val="00EF74AC"/>
    <w:rsid w:val="00F014E7"/>
    <w:rsid w:val="00F023F2"/>
    <w:rsid w:val="00F0247A"/>
    <w:rsid w:val="00F0382C"/>
    <w:rsid w:val="00F07157"/>
    <w:rsid w:val="00F10D3C"/>
    <w:rsid w:val="00F12BF9"/>
    <w:rsid w:val="00F20BF2"/>
    <w:rsid w:val="00F20C7A"/>
    <w:rsid w:val="00F21603"/>
    <w:rsid w:val="00F2378F"/>
    <w:rsid w:val="00F2426F"/>
    <w:rsid w:val="00F24586"/>
    <w:rsid w:val="00F24CFD"/>
    <w:rsid w:val="00F264EF"/>
    <w:rsid w:val="00F34261"/>
    <w:rsid w:val="00F343DB"/>
    <w:rsid w:val="00F3449B"/>
    <w:rsid w:val="00F378E9"/>
    <w:rsid w:val="00F40943"/>
    <w:rsid w:val="00F41ECC"/>
    <w:rsid w:val="00F44AC2"/>
    <w:rsid w:val="00F46679"/>
    <w:rsid w:val="00F46F9E"/>
    <w:rsid w:val="00F47FB2"/>
    <w:rsid w:val="00F514A5"/>
    <w:rsid w:val="00F517AA"/>
    <w:rsid w:val="00F52A89"/>
    <w:rsid w:val="00F52B69"/>
    <w:rsid w:val="00F60640"/>
    <w:rsid w:val="00F616D5"/>
    <w:rsid w:val="00F61F09"/>
    <w:rsid w:val="00F62D1C"/>
    <w:rsid w:val="00F63252"/>
    <w:rsid w:val="00F63709"/>
    <w:rsid w:val="00F647AA"/>
    <w:rsid w:val="00F67863"/>
    <w:rsid w:val="00F67960"/>
    <w:rsid w:val="00F67ACC"/>
    <w:rsid w:val="00F7036C"/>
    <w:rsid w:val="00F70ABD"/>
    <w:rsid w:val="00F75E36"/>
    <w:rsid w:val="00F75FF1"/>
    <w:rsid w:val="00F760E1"/>
    <w:rsid w:val="00F761E3"/>
    <w:rsid w:val="00F767BF"/>
    <w:rsid w:val="00F774E4"/>
    <w:rsid w:val="00F82B7E"/>
    <w:rsid w:val="00F82D4F"/>
    <w:rsid w:val="00F85AA2"/>
    <w:rsid w:val="00F90664"/>
    <w:rsid w:val="00F931BE"/>
    <w:rsid w:val="00F9370C"/>
    <w:rsid w:val="00F93AAD"/>
    <w:rsid w:val="00F971C3"/>
    <w:rsid w:val="00F97602"/>
    <w:rsid w:val="00FA192C"/>
    <w:rsid w:val="00FA2B19"/>
    <w:rsid w:val="00FA4FD8"/>
    <w:rsid w:val="00FA5398"/>
    <w:rsid w:val="00FB0199"/>
    <w:rsid w:val="00FB3EE7"/>
    <w:rsid w:val="00FB54D1"/>
    <w:rsid w:val="00FC6EF8"/>
    <w:rsid w:val="00FC7565"/>
    <w:rsid w:val="00FD7066"/>
    <w:rsid w:val="00FE2CC5"/>
    <w:rsid w:val="00FE2FEC"/>
    <w:rsid w:val="00FE4A2F"/>
    <w:rsid w:val="00FE712A"/>
    <w:rsid w:val="00FE7FD4"/>
    <w:rsid w:val="00FF2CE4"/>
    <w:rsid w:val="00FF6443"/>
    <w:rsid w:val="00FF7164"/>
    <w:rsid w:val="00FF7184"/>
    <w:rsid w:val="00FF77A2"/>
    <w:rsid w:val="00FF7E1B"/>
  </w:rsids>
  <m:mathPr>
    <m:mathFont m:val="Cambria Math"/>
    <m:brkBin m:val="before"/>
    <m:brkBinSub m:val="--"/>
    <m:smallFrac/>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036"/>
    <o:shapelayout v:ext="edit">
      <o:idmap v:ext="edit" data="1"/>
    </o:shapelayout>
  </w:shapeDefaults>
  <w:decimalSymbol w:val="."/>
  <w:listSeparator w:val=","/>
  <w15:docId w15:val="{87C549E8-EAA6-42CB-B089-E9D124C30A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0634F5"/>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ps">
    <w:name w:val="hps"/>
    <w:basedOn w:val="DefaultParagraphFont"/>
    <w:rsid w:val="00874DD0"/>
  </w:style>
  <w:style w:type="character" w:styleId="Hyperlink">
    <w:name w:val="Hyperlink"/>
    <w:basedOn w:val="DefaultParagraphFont"/>
    <w:uiPriority w:val="99"/>
    <w:unhideWhenUsed/>
    <w:rsid w:val="00C11B51"/>
    <w:rPr>
      <w:color w:val="0563C1" w:themeColor="hyperlink"/>
      <w:u w:val="single"/>
    </w:rPr>
  </w:style>
  <w:style w:type="paragraph" w:styleId="ListParagraph">
    <w:name w:val="List Paragraph"/>
    <w:basedOn w:val="Normal"/>
    <w:uiPriority w:val="34"/>
    <w:qFormat/>
    <w:rsid w:val="002536BC"/>
    <w:pPr>
      <w:ind w:left="720"/>
      <w:contextualSpacing/>
    </w:pPr>
  </w:style>
  <w:style w:type="table" w:styleId="TableGrid">
    <w:name w:val="Table Grid"/>
    <w:basedOn w:val="TableNormal"/>
    <w:uiPriority w:val="59"/>
    <w:rsid w:val="006741B2"/>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NoSpacing">
    <w:name w:val="No Spacing"/>
    <w:uiPriority w:val="1"/>
    <w:qFormat/>
    <w:rsid w:val="00AF7B15"/>
    <w:pPr>
      <w:spacing w:after="0" w:line="240" w:lineRule="auto"/>
    </w:pPr>
  </w:style>
  <w:style w:type="character" w:customStyle="1" w:styleId="aaicon">
    <w:name w:val="aa_icon"/>
    <w:basedOn w:val="DefaultParagraphFont"/>
    <w:rsid w:val="009D7D25"/>
  </w:style>
  <w:style w:type="paragraph" w:styleId="NormalWeb">
    <w:name w:val="Normal (Web)"/>
    <w:basedOn w:val="Normal"/>
    <w:uiPriority w:val="99"/>
    <w:semiHidden/>
    <w:unhideWhenUsed/>
    <w:rsid w:val="009D7D25"/>
    <w:pPr>
      <w:spacing w:before="100" w:beforeAutospacing="1" w:after="100" w:afterAutospacing="1" w:line="240" w:lineRule="auto"/>
    </w:pPr>
    <w:rPr>
      <w:rFonts w:ascii="Times New Roman" w:eastAsia="Times New Roman" w:hAnsi="Times New Roman" w:cs="Times New Roman"/>
      <w:sz w:val="24"/>
      <w:szCs w:val="24"/>
    </w:rPr>
  </w:style>
  <w:style w:type="paragraph" w:styleId="BalloonText">
    <w:name w:val="Balloon Text"/>
    <w:basedOn w:val="Normal"/>
    <w:link w:val="BalloonTextChar"/>
    <w:uiPriority w:val="99"/>
    <w:semiHidden/>
    <w:unhideWhenUsed/>
    <w:rsid w:val="00BA7EB8"/>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BA7EB8"/>
    <w:rPr>
      <w:rFonts w:ascii="Segoe UI" w:hAnsi="Segoe UI" w:cs="Segoe UI"/>
      <w:sz w:val="18"/>
      <w:szCs w:val="18"/>
    </w:rPr>
  </w:style>
  <w:style w:type="character" w:styleId="Emphasis">
    <w:name w:val="Emphasis"/>
    <w:basedOn w:val="DefaultParagraphFont"/>
    <w:uiPriority w:val="20"/>
    <w:qFormat/>
    <w:rsid w:val="0086050C"/>
    <w:rPr>
      <w:i/>
      <w:iCs/>
    </w:rPr>
  </w:style>
  <w:style w:type="character" w:customStyle="1" w:styleId="shorttext">
    <w:name w:val="short_text"/>
    <w:basedOn w:val="DefaultParagraphFont"/>
    <w:rsid w:val="00EA0748"/>
  </w:style>
  <w:style w:type="paragraph" w:customStyle="1" w:styleId="definition">
    <w:name w:val="definition"/>
    <w:basedOn w:val="Normal"/>
    <w:rsid w:val="00AA4A57"/>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termtext">
    <w:name w:val="termtext"/>
    <w:basedOn w:val="DefaultParagraphFont"/>
    <w:rsid w:val="00AA4A57"/>
  </w:style>
  <w:style w:type="character" w:customStyle="1" w:styleId="atn">
    <w:name w:val="atn"/>
    <w:basedOn w:val="DefaultParagraphFont"/>
    <w:rsid w:val="009B1B16"/>
  </w:style>
  <w:style w:type="character" w:customStyle="1" w:styleId="st">
    <w:name w:val="st"/>
    <w:basedOn w:val="DefaultParagraphFont"/>
    <w:rsid w:val="001C45EC"/>
  </w:style>
  <w:style w:type="paragraph" w:styleId="Header">
    <w:name w:val="header"/>
    <w:basedOn w:val="Normal"/>
    <w:link w:val="HeaderChar"/>
    <w:uiPriority w:val="99"/>
    <w:unhideWhenUsed/>
    <w:rsid w:val="00CF3D25"/>
    <w:pPr>
      <w:tabs>
        <w:tab w:val="center" w:pos="4680"/>
        <w:tab w:val="right" w:pos="9360"/>
      </w:tabs>
      <w:spacing w:after="0" w:line="240" w:lineRule="auto"/>
    </w:pPr>
  </w:style>
  <w:style w:type="character" w:customStyle="1" w:styleId="HeaderChar">
    <w:name w:val="Header Char"/>
    <w:basedOn w:val="DefaultParagraphFont"/>
    <w:link w:val="Header"/>
    <w:uiPriority w:val="99"/>
    <w:rsid w:val="00CF3D25"/>
  </w:style>
  <w:style w:type="paragraph" w:styleId="Footer">
    <w:name w:val="footer"/>
    <w:basedOn w:val="Normal"/>
    <w:link w:val="FooterChar"/>
    <w:uiPriority w:val="99"/>
    <w:semiHidden/>
    <w:unhideWhenUsed/>
    <w:rsid w:val="00CF3D25"/>
    <w:pPr>
      <w:tabs>
        <w:tab w:val="center" w:pos="4680"/>
        <w:tab w:val="right" w:pos="9360"/>
      </w:tabs>
      <w:spacing w:after="0" w:line="240" w:lineRule="auto"/>
    </w:pPr>
  </w:style>
  <w:style w:type="character" w:customStyle="1" w:styleId="FooterChar">
    <w:name w:val="Footer Char"/>
    <w:basedOn w:val="DefaultParagraphFont"/>
    <w:link w:val="Footer"/>
    <w:uiPriority w:val="99"/>
    <w:semiHidden/>
    <w:rsid w:val="00CF3D25"/>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44573861">
      <w:bodyDiv w:val="1"/>
      <w:marLeft w:val="0"/>
      <w:marRight w:val="0"/>
      <w:marTop w:val="0"/>
      <w:marBottom w:val="0"/>
      <w:divBdr>
        <w:top w:val="none" w:sz="0" w:space="0" w:color="auto"/>
        <w:left w:val="none" w:sz="0" w:space="0" w:color="auto"/>
        <w:bottom w:val="none" w:sz="0" w:space="0" w:color="auto"/>
        <w:right w:val="none" w:sz="0" w:space="0" w:color="auto"/>
      </w:divBdr>
      <w:divsChild>
        <w:div w:id="939878751">
          <w:marLeft w:val="0"/>
          <w:marRight w:val="0"/>
          <w:marTop w:val="0"/>
          <w:marBottom w:val="0"/>
          <w:divBdr>
            <w:top w:val="none" w:sz="0" w:space="0" w:color="auto"/>
            <w:left w:val="none" w:sz="0" w:space="0" w:color="auto"/>
            <w:bottom w:val="none" w:sz="0" w:space="0" w:color="auto"/>
            <w:right w:val="none" w:sz="0" w:space="0" w:color="auto"/>
          </w:divBdr>
          <w:divsChild>
            <w:div w:id="8658726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7888634">
      <w:bodyDiv w:val="1"/>
      <w:marLeft w:val="0"/>
      <w:marRight w:val="0"/>
      <w:marTop w:val="0"/>
      <w:marBottom w:val="0"/>
      <w:divBdr>
        <w:top w:val="none" w:sz="0" w:space="0" w:color="auto"/>
        <w:left w:val="none" w:sz="0" w:space="0" w:color="auto"/>
        <w:bottom w:val="none" w:sz="0" w:space="0" w:color="auto"/>
        <w:right w:val="none" w:sz="0" w:space="0" w:color="auto"/>
      </w:divBdr>
      <w:divsChild>
        <w:div w:id="1971587379">
          <w:marLeft w:val="0"/>
          <w:marRight w:val="0"/>
          <w:marTop w:val="0"/>
          <w:marBottom w:val="0"/>
          <w:divBdr>
            <w:top w:val="none" w:sz="0" w:space="0" w:color="auto"/>
            <w:left w:val="none" w:sz="0" w:space="0" w:color="auto"/>
            <w:bottom w:val="none" w:sz="0" w:space="0" w:color="auto"/>
            <w:right w:val="none" w:sz="0" w:space="0" w:color="auto"/>
          </w:divBdr>
        </w:div>
        <w:div w:id="1712225775">
          <w:marLeft w:val="0"/>
          <w:marRight w:val="0"/>
          <w:marTop w:val="0"/>
          <w:marBottom w:val="0"/>
          <w:divBdr>
            <w:top w:val="none" w:sz="0" w:space="0" w:color="auto"/>
            <w:left w:val="none" w:sz="0" w:space="0" w:color="auto"/>
            <w:bottom w:val="none" w:sz="0" w:space="0" w:color="auto"/>
            <w:right w:val="none" w:sz="0" w:space="0" w:color="auto"/>
          </w:divBdr>
        </w:div>
        <w:div w:id="1970892128">
          <w:marLeft w:val="0"/>
          <w:marRight w:val="0"/>
          <w:marTop w:val="0"/>
          <w:marBottom w:val="0"/>
          <w:divBdr>
            <w:top w:val="none" w:sz="0" w:space="0" w:color="auto"/>
            <w:left w:val="none" w:sz="0" w:space="0" w:color="auto"/>
            <w:bottom w:val="none" w:sz="0" w:space="0" w:color="auto"/>
            <w:right w:val="none" w:sz="0" w:space="0" w:color="auto"/>
          </w:divBdr>
        </w:div>
        <w:div w:id="900139888">
          <w:marLeft w:val="0"/>
          <w:marRight w:val="0"/>
          <w:marTop w:val="0"/>
          <w:marBottom w:val="0"/>
          <w:divBdr>
            <w:top w:val="none" w:sz="0" w:space="0" w:color="auto"/>
            <w:left w:val="none" w:sz="0" w:space="0" w:color="auto"/>
            <w:bottom w:val="none" w:sz="0" w:space="0" w:color="auto"/>
            <w:right w:val="none" w:sz="0" w:space="0" w:color="auto"/>
          </w:divBdr>
        </w:div>
        <w:div w:id="1561286406">
          <w:marLeft w:val="0"/>
          <w:marRight w:val="0"/>
          <w:marTop w:val="0"/>
          <w:marBottom w:val="0"/>
          <w:divBdr>
            <w:top w:val="none" w:sz="0" w:space="0" w:color="auto"/>
            <w:left w:val="none" w:sz="0" w:space="0" w:color="auto"/>
            <w:bottom w:val="none" w:sz="0" w:space="0" w:color="auto"/>
            <w:right w:val="none" w:sz="0" w:space="0" w:color="auto"/>
          </w:divBdr>
        </w:div>
        <w:div w:id="323634315">
          <w:marLeft w:val="0"/>
          <w:marRight w:val="0"/>
          <w:marTop w:val="0"/>
          <w:marBottom w:val="0"/>
          <w:divBdr>
            <w:top w:val="none" w:sz="0" w:space="0" w:color="auto"/>
            <w:left w:val="none" w:sz="0" w:space="0" w:color="auto"/>
            <w:bottom w:val="none" w:sz="0" w:space="0" w:color="auto"/>
            <w:right w:val="none" w:sz="0" w:space="0" w:color="auto"/>
          </w:divBdr>
        </w:div>
        <w:div w:id="647251305">
          <w:marLeft w:val="0"/>
          <w:marRight w:val="0"/>
          <w:marTop w:val="0"/>
          <w:marBottom w:val="0"/>
          <w:divBdr>
            <w:top w:val="none" w:sz="0" w:space="0" w:color="auto"/>
            <w:left w:val="none" w:sz="0" w:space="0" w:color="auto"/>
            <w:bottom w:val="none" w:sz="0" w:space="0" w:color="auto"/>
            <w:right w:val="none" w:sz="0" w:space="0" w:color="auto"/>
          </w:divBdr>
        </w:div>
        <w:div w:id="2082172446">
          <w:marLeft w:val="0"/>
          <w:marRight w:val="0"/>
          <w:marTop w:val="0"/>
          <w:marBottom w:val="0"/>
          <w:divBdr>
            <w:top w:val="none" w:sz="0" w:space="0" w:color="auto"/>
            <w:left w:val="none" w:sz="0" w:space="0" w:color="auto"/>
            <w:bottom w:val="none" w:sz="0" w:space="0" w:color="auto"/>
            <w:right w:val="none" w:sz="0" w:space="0" w:color="auto"/>
          </w:divBdr>
        </w:div>
        <w:div w:id="701125356">
          <w:marLeft w:val="0"/>
          <w:marRight w:val="0"/>
          <w:marTop w:val="0"/>
          <w:marBottom w:val="0"/>
          <w:divBdr>
            <w:top w:val="none" w:sz="0" w:space="0" w:color="auto"/>
            <w:left w:val="none" w:sz="0" w:space="0" w:color="auto"/>
            <w:bottom w:val="none" w:sz="0" w:space="0" w:color="auto"/>
            <w:right w:val="none" w:sz="0" w:space="0" w:color="auto"/>
          </w:divBdr>
        </w:div>
        <w:div w:id="1311716662">
          <w:marLeft w:val="0"/>
          <w:marRight w:val="0"/>
          <w:marTop w:val="0"/>
          <w:marBottom w:val="0"/>
          <w:divBdr>
            <w:top w:val="none" w:sz="0" w:space="0" w:color="auto"/>
            <w:left w:val="none" w:sz="0" w:space="0" w:color="auto"/>
            <w:bottom w:val="none" w:sz="0" w:space="0" w:color="auto"/>
            <w:right w:val="none" w:sz="0" w:space="0" w:color="auto"/>
          </w:divBdr>
        </w:div>
        <w:div w:id="1596397172">
          <w:marLeft w:val="0"/>
          <w:marRight w:val="0"/>
          <w:marTop w:val="0"/>
          <w:marBottom w:val="0"/>
          <w:divBdr>
            <w:top w:val="none" w:sz="0" w:space="0" w:color="auto"/>
            <w:left w:val="none" w:sz="0" w:space="0" w:color="auto"/>
            <w:bottom w:val="none" w:sz="0" w:space="0" w:color="auto"/>
            <w:right w:val="none" w:sz="0" w:space="0" w:color="auto"/>
          </w:divBdr>
        </w:div>
        <w:div w:id="1883394851">
          <w:marLeft w:val="0"/>
          <w:marRight w:val="0"/>
          <w:marTop w:val="0"/>
          <w:marBottom w:val="0"/>
          <w:divBdr>
            <w:top w:val="none" w:sz="0" w:space="0" w:color="auto"/>
            <w:left w:val="none" w:sz="0" w:space="0" w:color="auto"/>
            <w:bottom w:val="none" w:sz="0" w:space="0" w:color="auto"/>
            <w:right w:val="none" w:sz="0" w:space="0" w:color="auto"/>
          </w:divBdr>
        </w:div>
        <w:div w:id="285813781">
          <w:marLeft w:val="0"/>
          <w:marRight w:val="0"/>
          <w:marTop w:val="0"/>
          <w:marBottom w:val="0"/>
          <w:divBdr>
            <w:top w:val="none" w:sz="0" w:space="0" w:color="auto"/>
            <w:left w:val="none" w:sz="0" w:space="0" w:color="auto"/>
            <w:bottom w:val="none" w:sz="0" w:space="0" w:color="auto"/>
            <w:right w:val="none" w:sz="0" w:space="0" w:color="auto"/>
          </w:divBdr>
        </w:div>
        <w:div w:id="604970399">
          <w:marLeft w:val="0"/>
          <w:marRight w:val="0"/>
          <w:marTop w:val="0"/>
          <w:marBottom w:val="0"/>
          <w:divBdr>
            <w:top w:val="none" w:sz="0" w:space="0" w:color="auto"/>
            <w:left w:val="none" w:sz="0" w:space="0" w:color="auto"/>
            <w:bottom w:val="none" w:sz="0" w:space="0" w:color="auto"/>
            <w:right w:val="none" w:sz="0" w:space="0" w:color="auto"/>
          </w:divBdr>
        </w:div>
        <w:div w:id="2133136718">
          <w:marLeft w:val="0"/>
          <w:marRight w:val="0"/>
          <w:marTop w:val="0"/>
          <w:marBottom w:val="0"/>
          <w:divBdr>
            <w:top w:val="none" w:sz="0" w:space="0" w:color="auto"/>
            <w:left w:val="none" w:sz="0" w:space="0" w:color="auto"/>
            <w:bottom w:val="none" w:sz="0" w:space="0" w:color="auto"/>
            <w:right w:val="none" w:sz="0" w:space="0" w:color="auto"/>
          </w:divBdr>
        </w:div>
        <w:div w:id="1824008067">
          <w:marLeft w:val="0"/>
          <w:marRight w:val="0"/>
          <w:marTop w:val="0"/>
          <w:marBottom w:val="0"/>
          <w:divBdr>
            <w:top w:val="none" w:sz="0" w:space="0" w:color="auto"/>
            <w:left w:val="none" w:sz="0" w:space="0" w:color="auto"/>
            <w:bottom w:val="none" w:sz="0" w:space="0" w:color="auto"/>
            <w:right w:val="none" w:sz="0" w:space="0" w:color="auto"/>
          </w:divBdr>
        </w:div>
        <w:div w:id="1823112548">
          <w:marLeft w:val="0"/>
          <w:marRight w:val="0"/>
          <w:marTop w:val="0"/>
          <w:marBottom w:val="0"/>
          <w:divBdr>
            <w:top w:val="none" w:sz="0" w:space="0" w:color="auto"/>
            <w:left w:val="none" w:sz="0" w:space="0" w:color="auto"/>
            <w:bottom w:val="none" w:sz="0" w:space="0" w:color="auto"/>
            <w:right w:val="none" w:sz="0" w:space="0" w:color="auto"/>
          </w:divBdr>
        </w:div>
        <w:div w:id="313343301">
          <w:marLeft w:val="0"/>
          <w:marRight w:val="0"/>
          <w:marTop w:val="0"/>
          <w:marBottom w:val="0"/>
          <w:divBdr>
            <w:top w:val="none" w:sz="0" w:space="0" w:color="auto"/>
            <w:left w:val="none" w:sz="0" w:space="0" w:color="auto"/>
            <w:bottom w:val="none" w:sz="0" w:space="0" w:color="auto"/>
            <w:right w:val="none" w:sz="0" w:space="0" w:color="auto"/>
          </w:divBdr>
        </w:div>
        <w:div w:id="519130419">
          <w:marLeft w:val="0"/>
          <w:marRight w:val="0"/>
          <w:marTop w:val="0"/>
          <w:marBottom w:val="0"/>
          <w:divBdr>
            <w:top w:val="none" w:sz="0" w:space="0" w:color="auto"/>
            <w:left w:val="none" w:sz="0" w:space="0" w:color="auto"/>
            <w:bottom w:val="none" w:sz="0" w:space="0" w:color="auto"/>
            <w:right w:val="none" w:sz="0" w:space="0" w:color="auto"/>
          </w:divBdr>
        </w:div>
        <w:div w:id="879704667">
          <w:marLeft w:val="0"/>
          <w:marRight w:val="0"/>
          <w:marTop w:val="0"/>
          <w:marBottom w:val="0"/>
          <w:divBdr>
            <w:top w:val="none" w:sz="0" w:space="0" w:color="auto"/>
            <w:left w:val="none" w:sz="0" w:space="0" w:color="auto"/>
            <w:bottom w:val="none" w:sz="0" w:space="0" w:color="auto"/>
            <w:right w:val="none" w:sz="0" w:space="0" w:color="auto"/>
          </w:divBdr>
        </w:div>
        <w:div w:id="1115490675">
          <w:marLeft w:val="0"/>
          <w:marRight w:val="0"/>
          <w:marTop w:val="0"/>
          <w:marBottom w:val="0"/>
          <w:divBdr>
            <w:top w:val="none" w:sz="0" w:space="0" w:color="auto"/>
            <w:left w:val="none" w:sz="0" w:space="0" w:color="auto"/>
            <w:bottom w:val="none" w:sz="0" w:space="0" w:color="auto"/>
            <w:right w:val="none" w:sz="0" w:space="0" w:color="auto"/>
          </w:divBdr>
        </w:div>
        <w:div w:id="2112117640">
          <w:marLeft w:val="0"/>
          <w:marRight w:val="0"/>
          <w:marTop w:val="0"/>
          <w:marBottom w:val="0"/>
          <w:divBdr>
            <w:top w:val="none" w:sz="0" w:space="0" w:color="auto"/>
            <w:left w:val="none" w:sz="0" w:space="0" w:color="auto"/>
            <w:bottom w:val="none" w:sz="0" w:space="0" w:color="auto"/>
            <w:right w:val="none" w:sz="0" w:space="0" w:color="auto"/>
          </w:divBdr>
        </w:div>
        <w:div w:id="196739881">
          <w:marLeft w:val="0"/>
          <w:marRight w:val="0"/>
          <w:marTop w:val="0"/>
          <w:marBottom w:val="0"/>
          <w:divBdr>
            <w:top w:val="none" w:sz="0" w:space="0" w:color="auto"/>
            <w:left w:val="none" w:sz="0" w:space="0" w:color="auto"/>
            <w:bottom w:val="none" w:sz="0" w:space="0" w:color="auto"/>
            <w:right w:val="none" w:sz="0" w:space="0" w:color="auto"/>
          </w:divBdr>
        </w:div>
        <w:div w:id="873079365">
          <w:marLeft w:val="0"/>
          <w:marRight w:val="0"/>
          <w:marTop w:val="0"/>
          <w:marBottom w:val="0"/>
          <w:divBdr>
            <w:top w:val="none" w:sz="0" w:space="0" w:color="auto"/>
            <w:left w:val="none" w:sz="0" w:space="0" w:color="auto"/>
            <w:bottom w:val="none" w:sz="0" w:space="0" w:color="auto"/>
            <w:right w:val="none" w:sz="0" w:space="0" w:color="auto"/>
          </w:divBdr>
        </w:div>
        <w:div w:id="1441754184">
          <w:marLeft w:val="0"/>
          <w:marRight w:val="0"/>
          <w:marTop w:val="0"/>
          <w:marBottom w:val="0"/>
          <w:divBdr>
            <w:top w:val="none" w:sz="0" w:space="0" w:color="auto"/>
            <w:left w:val="none" w:sz="0" w:space="0" w:color="auto"/>
            <w:bottom w:val="none" w:sz="0" w:space="0" w:color="auto"/>
            <w:right w:val="none" w:sz="0" w:space="0" w:color="auto"/>
          </w:divBdr>
        </w:div>
        <w:div w:id="491876146">
          <w:marLeft w:val="0"/>
          <w:marRight w:val="0"/>
          <w:marTop w:val="0"/>
          <w:marBottom w:val="0"/>
          <w:divBdr>
            <w:top w:val="none" w:sz="0" w:space="0" w:color="auto"/>
            <w:left w:val="none" w:sz="0" w:space="0" w:color="auto"/>
            <w:bottom w:val="none" w:sz="0" w:space="0" w:color="auto"/>
            <w:right w:val="none" w:sz="0" w:space="0" w:color="auto"/>
          </w:divBdr>
        </w:div>
      </w:divsChild>
    </w:div>
    <w:div w:id="258176116">
      <w:bodyDiv w:val="1"/>
      <w:marLeft w:val="0"/>
      <w:marRight w:val="0"/>
      <w:marTop w:val="0"/>
      <w:marBottom w:val="0"/>
      <w:divBdr>
        <w:top w:val="none" w:sz="0" w:space="0" w:color="auto"/>
        <w:left w:val="none" w:sz="0" w:space="0" w:color="auto"/>
        <w:bottom w:val="none" w:sz="0" w:space="0" w:color="auto"/>
        <w:right w:val="none" w:sz="0" w:space="0" w:color="auto"/>
      </w:divBdr>
      <w:divsChild>
        <w:div w:id="825708656">
          <w:marLeft w:val="0"/>
          <w:marRight w:val="0"/>
          <w:marTop w:val="0"/>
          <w:marBottom w:val="0"/>
          <w:divBdr>
            <w:top w:val="none" w:sz="0" w:space="0" w:color="auto"/>
            <w:left w:val="none" w:sz="0" w:space="0" w:color="auto"/>
            <w:bottom w:val="none" w:sz="0" w:space="0" w:color="auto"/>
            <w:right w:val="none" w:sz="0" w:space="0" w:color="auto"/>
          </w:divBdr>
          <w:divsChild>
            <w:div w:id="2108773433">
              <w:marLeft w:val="0"/>
              <w:marRight w:val="0"/>
              <w:marTop w:val="0"/>
              <w:marBottom w:val="0"/>
              <w:divBdr>
                <w:top w:val="none" w:sz="0" w:space="0" w:color="auto"/>
                <w:left w:val="none" w:sz="0" w:space="0" w:color="auto"/>
                <w:bottom w:val="none" w:sz="0" w:space="0" w:color="auto"/>
                <w:right w:val="none" w:sz="0" w:space="0" w:color="auto"/>
              </w:divBdr>
              <w:divsChild>
                <w:div w:id="1303654790">
                  <w:marLeft w:val="0"/>
                  <w:marRight w:val="0"/>
                  <w:marTop w:val="0"/>
                  <w:marBottom w:val="0"/>
                  <w:divBdr>
                    <w:top w:val="none" w:sz="0" w:space="0" w:color="auto"/>
                    <w:left w:val="none" w:sz="0" w:space="0" w:color="auto"/>
                    <w:bottom w:val="none" w:sz="0" w:space="0" w:color="auto"/>
                    <w:right w:val="none" w:sz="0" w:space="0" w:color="auto"/>
                  </w:divBdr>
                  <w:divsChild>
                    <w:div w:id="14026762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97620200">
          <w:marLeft w:val="0"/>
          <w:marRight w:val="0"/>
          <w:marTop w:val="0"/>
          <w:marBottom w:val="0"/>
          <w:divBdr>
            <w:top w:val="none" w:sz="0" w:space="0" w:color="auto"/>
            <w:left w:val="none" w:sz="0" w:space="0" w:color="auto"/>
            <w:bottom w:val="none" w:sz="0" w:space="0" w:color="auto"/>
            <w:right w:val="none" w:sz="0" w:space="0" w:color="auto"/>
          </w:divBdr>
          <w:divsChild>
            <w:div w:id="1548294203">
              <w:marLeft w:val="0"/>
              <w:marRight w:val="0"/>
              <w:marTop w:val="0"/>
              <w:marBottom w:val="0"/>
              <w:divBdr>
                <w:top w:val="none" w:sz="0" w:space="0" w:color="auto"/>
                <w:left w:val="none" w:sz="0" w:space="0" w:color="auto"/>
                <w:bottom w:val="none" w:sz="0" w:space="0" w:color="auto"/>
                <w:right w:val="none" w:sz="0" w:space="0" w:color="auto"/>
              </w:divBdr>
              <w:divsChild>
                <w:div w:id="1465081078">
                  <w:marLeft w:val="0"/>
                  <w:marRight w:val="0"/>
                  <w:marTop w:val="0"/>
                  <w:marBottom w:val="0"/>
                  <w:divBdr>
                    <w:top w:val="none" w:sz="0" w:space="0" w:color="auto"/>
                    <w:left w:val="none" w:sz="0" w:space="0" w:color="auto"/>
                    <w:bottom w:val="none" w:sz="0" w:space="0" w:color="auto"/>
                    <w:right w:val="none" w:sz="0" w:space="0" w:color="auto"/>
                  </w:divBdr>
                  <w:divsChild>
                    <w:div w:id="308828455">
                      <w:marLeft w:val="0"/>
                      <w:marRight w:val="0"/>
                      <w:marTop w:val="0"/>
                      <w:marBottom w:val="0"/>
                      <w:divBdr>
                        <w:top w:val="none" w:sz="0" w:space="0" w:color="auto"/>
                        <w:left w:val="none" w:sz="0" w:space="0" w:color="auto"/>
                        <w:bottom w:val="none" w:sz="0" w:space="0" w:color="auto"/>
                        <w:right w:val="none" w:sz="0" w:space="0" w:color="auto"/>
                      </w:divBdr>
                      <w:divsChild>
                        <w:div w:id="1924333725">
                          <w:marLeft w:val="0"/>
                          <w:marRight w:val="0"/>
                          <w:marTop w:val="0"/>
                          <w:marBottom w:val="0"/>
                          <w:divBdr>
                            <w:top w:val="none" w:sz="0" w:space="0" w:color="auto"/>
                            <w:left w:val="none" w:sz="0" w:space="0" w:color="auto"/>
                            <w:bottom w:val="none" w:sz="0" w:space="0" w:color="auto"/>
                            <w:right w:val="none" w:sz="0" w:space="0" w:color="auto"/>
                          </w:divBdr>
                          <w:divsChild>
                            <w:div w:id="18001033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83269279">
      <w:bodyDiv w:val="1"/>
      <w:marLeft w:val="0"/>
      <w:marRight w:val="0"/>
      <w:marTop w:val="0"/>
      <w:marBottom w:val="0"/>
      <w:divBdr>
        <w:top w:val="none" w:sz="0" w:space="0" w:color="auto"/>
        <w:left w:val="none" w:sz="0" w:space="0" w:color="auto"/>
        <w:bottom w:val="none" w:sz="0" w:space="0" w:color="auto"/>
        <w:right w:val="none" w:sz="0" w:space="0" w:color="auto"/>
      </w:divBdr>
      <w:divsChild>
        <w:div w:id="2114930418">
          <w:marLeft w:val="0"/>
          <w:marRight w:val="0"/>
          <w:marTop w:val="0"/>
          <w:marBottom w:val="0"/>
          <w:divBdr>
            <w:top w:val="none" w:sz="0" w:space="0" w:color="auto"/>
            <w:left w:val="none" w:sz="0" w:space="0" w:color="auto"/>
            <w:bottom w:val="none" w:sz="0" w:space="0" w:color="auto"/>
            <w:right w:val="none" w:sz="0" w:space="0" w:color="auto"/>
          </w:divBdr>
        </w:div>
        <w:div w:id="1333026903">
          <w:marLeft w:val="0"/>
          <w:marRight w:val="0"/>
          <w:marTop w:val="0"/>
          <w:marBottom w:val="0"/>
          <w:divBdr>
            <w:top w:val="none" w:sz="0" w:space="0" w:color="auto"/>
            <w:left w:val="none" w:sz="0" w:space="0" w:color="auto"/>
            <w:bottom w:val="none" w:sz="0" w:space="0" w:color="auto"/>
            <w:right w:val="none" w:sz="0" w:space="0" w:color="auto"/>
          </w:divBdr>
        </w:div>
        <w:div w:id="391924260">
          <w:marLeft w:val="0"/>
          <w:marRight w:val="0"/>
          <w:marTop w:val="0"/>
          <w:marBottom w:val="0"/>
          <w:divBdr>
            <w:top w:val="none" w:sz="0" w:space="0" w:color="auto"/>
            <w:left w:val="none" w:sz="0" w:space="0" w:color="auto"/>
            <w:bottom w:val="none" w:sz="0" w:space="0" w:color="auto"/>
            <w:right w:val="none" w:sz="0" w:space="0" w:color="auto"/>
          </w:divBdr>
        </w:div>
        <w:div w:id="1850483840">
          <w:marLeft w:val="0"/>
          <w:marRight w:val="0"/>
          <w:marTop w:val="0"/>
          <w:marBottom w:val="0"/>
          <w:divBdr>
            <w:top w:val="none" w:sz="0" w:space="0" w:color="auto"/>
            <w:left w:val="none" w:sz="0" w:space="0" w:color="auto"/>
            <w:bottom w:val="none" w:sz="0" w:space="0" w:color="auto"/>
            <w:right w:val="none" w:sz="0" w:space="0" w:color="auto"/>
          </w:divBdr>
        </w:div>
        <w:div w:id="1559897143">
          <w:marLeft w:val="0"/>
          <w:marRight w:val="0"/>
          <w:marTop w:val="0"/>
          <w:marBottom w:val="0"/>
          <w:divBdr>
            <w:top w:val="none" w:sz="0" w:space="0" w:color="auto"/>
            <w:left w:val="none" w:sz="0" w:space="0" w:color="auto"/>
            <w:bottom w:val="none" w:sz="0" w:space="0" w:color="auto"/>
            <w:right w:val="none" w:sz="0" w:space="0" w:color="auto"/>
          </w:divBdr>
        </w:div>
        <w:div w:id="1899392236">
          <w:marLeft w:val="0"/>
          <w:marRight w:val="0"/>
          <w:marTop w:val="0"/>
          <w:marBottom w:val="0"/>
          <w:divBdr>
            <w:top w:val="none" w:sz="0" w:space="0" w:color="auto"/>
            <w:left w:val="none" w:sz="0" w:space="0" w:color="auto"/>
            <w:bottom w:val="none" w:sz="0" w:space="0" w:color="auto"/>
            <w:right w:val="none" w:sz="0" w:space="0" w:color="auto"/>
          </w:divBdr>
        </w:div>
        <w:div w:id="893198169">
          <w:marLeft w:val="0"/>
          <w:marRight w:val="0"/>
          <w:marTop w:val="0"/>
          <w:marBottom w:val="0"/>
          <w:divBdr>
            <w:top w:val="none" w:sz="0" w:space="0" w:color="auto"/>
            <w:left w:val="none" w:sz="0" w:space="0" w:color="auto"/>
            <w:bottom w:val="none" w:sz="0" w:space="0" w:color="auto"/>
            <w:right w:val="none" w:sz="0" w:space="0" w:color="auto"/>
          </w:divBdr>
        </w:div>
        <w:div w:id="876745071">
          <w:marLeft w:val="0"/>
          <w:marRight w:val="0"/>
          <w:marTop w:val="0"/>
          <w:marBottom w:val="0"/>
          <w:divBdr>
            <w:top w:val="none" w:sz="0" w:space="0" w:color="auto"/>
            <w:left w:val="none" w:sz="0" w:space="0" w:color="auto"/>
            <w:bottom w:val="none" w:sz="0" w:space="0" w:color="auto"/>
            <w:right w:val="none" w:sz="0" w:space="0" w:color="auto"/>
          </w:divBdr>
        </w:div>
        <w:div w:id="1708602321">
          <w:marLeft w:val="0"/>
          <w:marRight w:val="0"/>
          <w:marTop w:val="0"/>
          <w:marBottom w:val="0"/>
          <w:divBdr>
            <w:top w:val="none" w:sz="0" w:space="0" w:color="auto"/>
            <w:left w:val="none" w:sz="0" w:space="0" w:color="auto"/>
            <w:bottom w:val="none" w:sz="0" w:space="0" w:color="auto"/>
            <w:right w:val="none" w:sz="0" w:space="0" w:color="auto"/>
          </w:divBdr>
        </w:div>
        <w:div w:id="2089958440">
          <w:marLeft w:val="0"/>
          <w:marRight w:val="0"/>
          <w:marTop w:val="0"/>
          <w:marBottom w:val="0"/>
          <w:divBdr>
            <w:top w:val="none" w:sz="0" w:space="0" w:color="auto"/>
            <w:left w:val="none" w:sz="0" w:space="0" w:color="auto"/>
            <w:bottom w:val="none" w:sz="0" w:space="0" w:color="auto"/>
            <w:right w:val="none" w:sz="0" w:space="0" w:color="auto"/>
          </w:divBdr>
        </w:div>
        <w:div w:id="1514802521">
          <w:marLeft w:val="0"/>
          <w:marRight w:val="0"/>
          <w:marTop w:val="0"/>
          <w:marBottom w:val="0"/>
          <w:divBdr>
            <w:top w:val="none" w:sz="0" w:space="0" w:color="auto"/>
            <w:left w:val="none" w:sz="0" w:space="0" w:color="auto"/>
            <w:bottom w:val="none" w:sz="0" w:space="0" w:color="auto"/>
            <w:right w:val="none" w:sz="0" w:space="0" w:color="auto"/>
          </w:divBdr>
        </w:div>
        <w:div w:id="615869241">
          <w:marLeft w:val="0"/>
          <w:marRight w:val="0"/>
          <w:marTop w:val="0"/>
          <w:marBottom w:val="0"/>
          <w:divBdr>
            <w:top w:val="none" w:sz="0" w:space="0" w:color="auto"/>
            <w:left w:val="none" w:sz="0" w:space="0" w:color="auto"/>
            <w:bottom w:val="none" w:sz="0" w:space="0" w:color="auto"/>
            <w:right w:val="none" w:sz="0" w:space="0" w:color="auto"/>
          </w:divBdr>
        </w:div>
        <w:div w:id="212079842">
          <w:marLeft w:val="0"/>
          <w:marRight w:val="0"/>
          <w:marTop w:val="0"/>
          <w:marBottom w:val="0"/>
          <w:divBdr>
            <w:top w:val="none" w:sz="0" w:space="0" w:color="auto"/>
            <w:left w:val="none" w:sz="0" w:space="0" w:color="auto"/>
            <w:bottom w:val="none" w:sz="0" w:space="0" w:color="auto"/>
            <w:right w:val="none" w:sz="0" w:space="0" w:color="auto"/>
          </w:divBdr>
        </w:div>
        <w:div w:id="925043279">
          <w:marLeft w:val="0"/>
          <w:marRight w:val="0"/>
          <w:marTop w:val="0"/>
          <w:marBottom w:val="0"/>
          <w:divBdr>
            <w:top w:val="none" w:sz="0" w:space="0" w:color="auto"/>
            <w:left w:val="none" w:sz="0" w:space="0" w:color="auto"/>
            <w:bottom w:val="none" w:sz="0" w:space="0" w:color="auto"/>
            <w:right w:val="none" w:sz="0" w:space="0" w:color="auto"/>
          </w:divBdr>
        </w:div>
        <w:div w:id="1907177600">
          <w:marLeft w:val="0"/>
          <w:marRight w:val="0"/>
          <w:marTop w:val="0"/>
          <w:marBottom w:val="0"/>
          <w:divBdr>
            <w:top w:val="none" w:sz="0" w:space="0" w:color="auto"/>
            <w:left w:val="none" w:sz="0" w:space="0" w:color="auto"/>
            <w:bottom w:val="none" w:sz="0" w:space="0" w:color="auto"/>
            <w:right w:val="none" w:sz="0" w:space="0" w:color="auto"/>
          </w:divBdr>
        </w:div>
        <w:div w:id="236789093">
          <w:marLeft w:val="0"/>
          <w:marRight w:val="0"/>
          <w:marTop w:val="0"/>
          <w:marBottom w:val="0"/>
          <w:divBdr>
            <w:top w:val="none" w:sz="0" w:space="0" w:color="auto"/>
            <w:left w:val="none" w:sz="0" w:space="0" w:color="auto"/>
            <w:bottom w:val="none" w:sz="0" w:space="0" w:color="auto"/>
            <w:right w:val="none" w:sz="0" w:space="0" w:color="auto"/>
          </w:divBdr>
        </w:div>
        <w:div w:id="880747868">
          <w:marLeft w:val="0"/>
          <w:marRight w:val="0"/>
          <w:marTop w:val="0"/>
          <w:marBottom w:val="0"/>
          <w:divBdr>
            <w:top w:val="none" w:sz="0" w:space="0" w:color="auto"/>
            <w:left w:val="none" w:sz="0" w:space="0" w:color="auto"/>
            <w:bottom w:val="none" w:sz="0" w:space="0" w:color="auto"/>
            <w:right w:val="none" w:sz="0" w:space="0" w:color="auto"/>
          </w:divBdr>
        </w:div>
        <w:div w:id="1034692144">
          <w:marLeft w:val="0"/>
          <w:marRight w:val="0"/>
          <w:marTop w:val="0"/>
          <w:marBottom w:val="0"/>
          <w:divBdr>
            <w:top w:val="none" w:sz="0" w:space="0" w:color="auto"/>
            <w:left w:val="none" w:sz="0" w:space="0" w:color="auto"/>
            <w:bottom w:val="none" w:sz="0" w:space="0" w:color="auto"/>
            <w:right w:val="none" w:sz="0" w:space="0" w:color="auto"/>
          </w:divBdr>
        </w:div>
        <w:div w:id="192304660">
          <w:marLeft w:val="0"/>
          <w:marRight w:val="0"/>
          <w:marTop w:val="0"/>
          <w:marBottom w:val="0"/>
          <w:divBdr>
            <w:top w:val="none" w:sz="0" w:space="0" w:color="auto"/>
            <w:left w:val="none" w:sz="0" w:space="0" w:color="auto"/>
            <w:bottom w:val="none" w:sz="0" w:space="0" w:color="auto"/>
            <w:right w:val="none" w:sz="0" w:space="0" w:color="auto"/>
          </w:divBdr>
        </w:div>
        <w:div w:id="1755007124">
          <w:marLeft w:val="0"/>
          <w:marRight w:val="0"/>
          <w:marTop w:val="0"/>
          <w:marBottom w:val="0"/>
          <w:divBdr>
            <w:top w:val="none" w:sz="0" w:space="0" w:color="auto"/>
            <w:left w:val="none" w:sz="0" w:space="0" w:color="auto"/>
            <w:bottom w:val="none" w:sz="0" w:space="0" w:color="auto"/>
            <w:right w:val="none" w:sz="0" w:space="0" w:color="auto"/>
          </w:divBdr>
        </w:div>
        <w:div w:id="78598042">
          <w:marLeft w:val="0"/>
          <w:marRight w:val="0"/>
          <w:marTop w:val="0"/>
          <w:marBottom w:val="0"/>
          <w:divBdr>
            <w:top w:val="none" w:sz="0" w:space="0" w:color="auto"/>
            <w:left w:val="none" w:sz="0" w:space="0" w:color="auto"/>
            <w:bottom w:val="none" w:sz="0" w:space="0" w:color="auto"/>
            <w:right w:val="none" w:sz="0" w:space="0" w:color="auto"/>
          </w:divBdr>
        </w:div>
        <w:div w:id="1571228064">
          <w:marLeft w:val="0"/>
          <w:marRight w:val="0"/>
          <w:marTop w:val="0"/>
          <w:marBottom w:val="0"/>
          <w:divBdr>
            <w:top w:val="none" w:sz="0" w:space="0" w:color="auto"/>
            <w:left w:val="none" w:sz="0" w:space="0" w:color="auto"/>
            <w:bottom w:val="none" w:sz="0" w:space="0" w:color="auto"/>
            <w:right w:val="none" w:sz="0" w:space="0" w:color="auto"/>
          </w:divBdr>
        </w:div>
        <w:div w:id="1048994332">
          <w:marLeft w:val="0"/>
          <w:marRight w:val="0"/>
          <w:marTop w:val="0"/>
          <w:marBottom w:val="0"/>
          <w:divBdr>
            <w:top w:val="none" w:sz="0" w:space="0" w:color="auto"/>
            <w:left w:val="none" w:sz="0" w:space="0" w:color="auto"/>
            <w:bottom w:val="none" w:sz="0" w:space="0" w:color="auto"/>
            <w:right w:val="none" w:sz="0" w:space="0" w:color="auto"/>
          </w:divBdr>
        </w:div>
        <w:div w:id="2013019667">
          <w:marLeft w:val="0"/>
          <w:marRight w:val="0"/>
          <w:marTop w:val="0"/>
          <w:marBottom w:val="0"/>
          <w:divBdr>
            <w:top w:val="none" w:sz="0" w:space="0" w:color="auto"/>
            <w:left w:val="none" w:sz="0" w:space="0" w:color="auto"/>
            <w:bottom w:val="none" w:sz="0" w:space="0" w:color="auto"/>
            <w:right w:val="none" w:sz="0" w:space="0" w:color="auto"/>
          </w:divBdr>
        </w:div>
        <w:div w:id="2030445492">
          <w:marLeft w:val="0"/>
          <w:marRight w:val="0"/>
          <w:marTop w:val="0"/>
          <w:marBottom w:val="0"/>
          <w:divBdr>
            <w:top w:val="none" w:sz="0" w:space="0" w:color="auto"/>
            <w:left w:val="none" w:sz="0" w:space="0" w:color="auto"/>
            <w:bottom w:val="none" w:sz="0" w:space="0" w:color="auto"/>
            <w:right w:val="none" w:sz="0" w:space="0" w:color="auto"/>
          </w:divBdr>
        </w:div>
        <w:div w:id="849877518">
          <w:marLeft w:val="0"/>
          <w:marRight w:val="0"/>
          <w:marTop w:val="0"/>
          <w:marBottom w:val="0"/>
          <w:divBdr>
            <w:top w:val="none" w:sz="0" w:space="0" w:color="auto"/>
            <w:left w:val="none" w:sz="0" w:space="0" w:color="auto"/>
            <w:bottom w:val="none" w:sz="0" w:space="0" w:color="auto"/>
            <w:right w:val="none" w:sz="0" w:space="0" w:color="auto"/>
          </w:divBdr>
        </w:div>
        <w:div w:id="481971953">
          <w:marLeft w:val="0"/>
          <w:marRight w:val="0"/>
          <w:marTop w:val="0"/>
          <w:marBottom w:val="0"/>
          <w:divBdr>
            <w:top w:val="none" w:sz="0" w:space="0" w:color="auto"/>
            <w:left w:val="none" w:sz="0" w:space="0" w:color="auto"/>
            <w:bottom w:val="none" w:sz="0" w:space="0" w:color="auto"/>
            <w:right w:val="none" w:sz="0" w:space="0" w:color="auto"/>
          </w:divBdr>
        </w:div>
        <w:div w:id="226651770">
          <w:marLeft w:val="0"/>
          <w:marRight w:val="0"/>
          <w:marTop w:val="0"/>
          <w:marBottom w:val="0"/>
          <w:divBdr>
            <w:top w:val="none" w:sz="0" w:space="0" w:color="auto"/>
            <w:left w:val="none" w:sz="0" w:space="0" w:color="auto"/>
            <w:bottom w:val="none" w:sz="0" w:space="0" w:color="auto"/>
            <w:right w:val="none" w:sz="0" w:space="0" w:color="auto"/>
          </w:divBdr>
        </w:div>
        <w:div w:id="1813323292">
          <w:marLeft w:val="0"/>
          <w:marRight w:val="0"/>
          <w:marTop w:val="0"/>
          <w:marBottom w:val="0"/>
          <w:divBdr>
            <w:top w:val="none" w:sz="0" w:space="0" w:color="auto"/>
            <w:left w:val="none" w:sz="0" w:space="0" w:color="auto"/>
            <w:bottom w:val="none" w:sz="0" w:space="0" w:color="auto"/>
            <w:right w:val="none" w:sz="0" w:space="0" w:color="auto"/>
          </w:divBdr>
        </w:div>
        <w:div w:id="435640196">
          <w:marLeft w:val="0"/>
          <w:marRight w:val="0"/>
          <w:marTop w:val="0"/>
          <w:marBottom w:val="0"/>
          <w:divBdr>
            <w:top w:val="none" w:sz="0" w:space="0" w:color="auto"/>
            <w:left w:val="none" w:sz="0" w:space="0" w:color="auto"/>
            <w:bottom w:val="none" w:sz="0" w:space="0" w:color="auto"/>
            <w:right w:val="none" w:sz="0" w:space="0" w:color="auto"/>
          </w:divBdr>
        </w:div>
        <w:div w:id="2140222141">
          <w:marLeft w:val="0"/>
          <w:marRight w:val="0"/>
          <w:marTop w:val="0"/>
          <w:marBottom w:val="0"/>
          <w:divBdr>
            <w:top w:val="none" w:sz="0" w:space="0" w:color="auto"/>
            <w:left w:val="none" w:sz="0" w:space="0" w:color="auto"/>
            <w:bottom w:val="none" w:sz="0" w:space="0" w:color="auto"/>
            <w:right w:val="none" w:sz="0" w:space="0" w:color="auto"/>
          </w:divBdr>
        </w:div>
        <w:div w:id="465201244">
          <w:marLeft w:val="0"/>
          <w:marRight w:val="0"/>
          <w:marTop w:val="0"/>
          <w:marBottom w:val="0"/>
          <w:divBdr>
            <w:top w:val="none" w:sz="0" w:space="0" w:color="auto"/>
            <w:left w:val="none" w:sz="0" w:space="0" w:color="auto"/>
            <w:bottom w:val="none" w:sz="0" w:space="0" w:color="auto"/>
            <w:right w:val="none" w:sz="0" w:space="0" w:color="auto"/>
          </w:divBdr>
        </w:div>
        <w:div w:id="686098694">
          <w:marLeft w:val="0"/>
          <w:marRight w:val="0"/>
          <w:marTop w:val="0"/>
          <w:marBottom w:val="0"/>
          <w:divBdr>
            <w:top w:val="none" w:sz="0" w:space="0" w:color="auto"/>
            <w:left w:val="none" w:sz="0" w:space="0" w:color="auto"/>
            <w:bottom w:val="none" w:sz="0" w:space="0" w:color="auto"/>
            <w:right w:val="none" w:sz="0" w:space="0" w:color="auto"/>
          </w:divBdr>
        </w:div>
        <w:div w:id="817647785">
          <w:marLeft w:val="0"/>
          <w:marRight w:val="0"/>
          <w:marTop w:val="0"/>
          <w:marBottom w:val="0"/>
          <w:divBdr>
            <w:top w:val="none" w:sz="0" w:space="0" w:color="auto"/>
            <w:left w:val="none" w:sz="0" w:space="0" w:color="auto"/>
            <w:bottom w:val="none" w:sz="0" w:space="0" w:color="auto"/>
            <w:right w:val="none" w:sz="0" w:space="0" w:color="auto"/>
          </w:divBdr>
        </w:div>
        <w:div w:id="55200673">
          <w:marLeft w:val="0"/>
          <w:marRight w:val="0"/>
          <w:marTop w:val="0"/>
          <w:marBottom w:val="0"/>
          <w:divBdr>
            <w:top w:val="none" w:sz="0" w:space="0" w:color="auto"/>
            <w:left w:val="none" w:sz="0" w:space="0" w:color="auto"/>
            <w:bottom w:val="none" w:sz="0" w:space="0" w:color="auto"/>
            <w:right w:val="none" w:sz="0" w:space="0" w:color="auto"/>
          </w:divBdr>
        </w:div>
        <w:div w:id="234900215">
          <w:marLeft w:val="0"/>
          <w:marRight w:val="0"/>
          <w:marTop w:val="0"/>
          <w:marBottom w:val="0"/>
          <w:divBdr>
            <w:top w:val="none" w:sz="0" w:space="0" w:color="auto"/>
            <w:left w:val="none" w:sz="0" w:space="0" w:color="auto"/>
            <w:bottom w:val="none" w:sz="0" w:space="0" w:color="auto"/>
            <w:right w:val="none" w:sz="0" w:space="0" w:color="auto"/>
          </w:divBdr>
        </w:div>
        <w:div w:id="1921285380">
          <w:marLeft w:val="0"/>
          <w:marRight w:val="0"/>
          <w:marTop w:val="0"/>
          <w:marBottom w:val="0"/>
          <w:divBdr>
            <w:top w:val="none" w:sz="0" w:space="0" w:color="auto"/>
            <w:left w:val="none" w:sz="0" w:space="0" w:color="auto"/>
            <w:bottom w:val="none" w:sz="0" w:space="0" w:color="auto"/>
            <w:right w:val="none" w:sz="0" w:space="0" w:color="auto"/>
          </w:divBdr>
        </w:div>
        <w:div w:id="921379022">
          <w:marLeft w:val="0"/>
          <w:marRight w:val="0"/>
          <w:marTop w:val="0"/>
          <w:marBottom w:val="0"/>
          <w:divBdr>
            <w:top w:val="none" w:sz="0" w:space="0" w:color="auto"/>
            <w:left w:val="none" w:sz="0" w:space="0" w:color="auto"/>
            <w:bottom w:val="none" w:sz="0" w:space="0" w:color="auto"/>
            <w:right w:val="none" w:sz="0" w:space="0" w:color="auto"/>
          </w:divBdr>
        </w:div>
        <w:div w:id="183901824">
          <w:marLeft w:val="0"/>
          <w:marRight w:val="0"/>
          <w:marTop w:val="0"/>
          <w:marBottom w:val="0"/>
          <w:divBdr>
            <w:top w:val="none" w:sz="0" w:space="0" w:color="auto"/>
            <w:left w:val="none" w:sz="0" w:space="0" w:color="auto"/>
            <w:bottom w:val="none" w:sz="0" w:space="0" w:color="auto"/>
            <w:right w:val="none" w:sz="0" w:space="0" w:color="auto"/>
          </w:divBdr>
        </w:div>
        <w:div w:id="850754079">
          <w:marLeft w:val="0"/>
          <w:marRight w:val="0"/>
          <w:marTop w:val="0"/>
          <w:marBottom w:val="0"/>
          <w:divBdr>
            <w:top w:val="none" w:sz="0" w:space="0" w:color="auto"/>
            <w:left w:val="none" w:sz="0" w:space="0" w:color="auto"/>
            <w:bottom w:val="none" w:sz="0" w:space="0" w:color="auto"/>
            <w:right w:val="none" w:sz="0" w:space="0" w:color="auto"/>
          </w:divBdr>
        </w:div>
        <w:div w:id="580483727">
          <w:marLeft w:val="0"/>
          <w:marRight w:val="0"/>
          <w:marTop w:val="0"/>
          <w:marBottom w:val="0"/>
          <w:divBdr>
            <w:top w:val="none" w:sz="0" w:space="0" w:color="auto"/>
            <w:left w:val="none" w:sz="0" w:space="0" w:color="auto"/>
            <w:bottom w:val="none" w:sz="0" w:space="0" w:color="auto"/>
            <w:right w:val="none" w:sz="0" w:space="0" w:color="auto"/>
          </w:divBdr>
        </w:div>
        <w:div w:id="1518689893">
          <w:marLeft w:val="0"/>
          <w:marRight w:val="0"/>
          <w:marTop w:val="0"/>
          <w:marBottom w:val="0"/>
          <w:divBdr>
            <w:top w:val="none" w:sz="0" w:space="0" w:color="auto"/>
            <w:left w:val="none" w:sz="0" w:space="0" w:color="auto"/>
            <w:bottom w:val="none" w:sz="0" w:space="0" w:color="auto"/>
            <w:right w:val="none" w:sz="0" w:space="0" w:color="auto"/>
          </w:divBdr>
        </w:div>
        <w:div w:id="1647586633">
          <w:marLeft w:val="0"/>
          <w:marRight w:val="0"/>
          <w:marTop w:val="0"/>
          <w:marBottom w:val="0"/>
          <w:divBdr>
            <w:top w:val="none" w:sz="0" w:space="0" w:color="auto"/>
            <w:left w:val="none" w:sz="0" w:space="0" w:color="auto"/>
            <w:bottom w:val="none" w:sz="0" w:space="0" w:color="auto"/>
            <w:right w:val="none" w:sz="0" w:space="0" w:color="auto"/>
          </w:divBdr>
        </w:div>
        <w:div w:id="1519925509">
          <w:marLeft w:val="0"/>
          <w:marRight w:val="0"/>
          <w:marTop w:val="0"/>
          <w:marBottom w:val="0"/>
          <w:divBdr>
            <w:top w:val="none" w:sz="0" w:space="0" w:color="auto"/>
            <w:left w:val="none" w:sz="0" w:space="0" w:color="auto"/>
            <w:bottom w:val="none" w:sz="0" w:space="0" w:color="auto"/>
            <w:right w:val="none" w:sz="0" w:space="0" w:color="auto"/>
          </w:divBdr>
        </w:div>
      </w:divsChild>
    </w:div>
    <w:div w:id="417479856">
      <w:bodyDiv w:val="1"/>
      <w:marLeft w:val="0"/>
      <w:marRight w:val="0"/>
      <w:marTop w:val="0"/>
      <w:marBottom w:val="0"/>
      <w:divBdr>
        <w:top w:val="none" w:sz="0" w:space="0" w:color="auto"/>
        <w:left w:val="none" w:sz="0" w:space="0" w:color="auto"/>
        <w:bottom w:val="none" w:sz="0" w:space="0" w:color="auto"/>
        <w:right w:val="none" w:sz="0" w:space="0" w:color="auto"/>
      </w:divBdr>
      <w:divsChild>
        <w:div w:id="1564947616">
          <w:marLeft w:val="0"/>
          <w:marRight w:val="0"/>
          <w:marTop w:val="0"/>
          <w:marBottom w:val="0"/>
          <w:divBdr>
            <w:top w:val="none" w:sz="0" w:space="0" w:color="auto"/>
            <w:left w:val="none" w:sz="0" w:space="0" w:color="auto"/>
            <w:bottom w:val="none" w:sz="0" w:space="0" w:color="auto"/>
            <w:right w:val="none" w:sz="0" w:space="0" w:color="auto"/>
          </w:divBdr>
          <w:divsChild>
            <w:div w:id="1003557436">
              <w:marLeft w:val="0"/>
              <w:marRight w:val="0"/>
              <w:marTop w:val="0"/>
              <w:marBottom w:val="0"/>
              <w:divBdr>
                <w:top w:val="none" w:sz="0" w:space="0" w:color="auto"/>
                <w:left w:val="none" w:sz="0" w:space="0" w:color="auto"/>
                <w:bottom w:val="none" w:sz="0" w:space="0" w:color="auto"/>
                <w:right w:val="none" w:sz="0" w:space="0" w:color="auto"/>
              </w:divBdr>
              <w:divsChild>
                <w:div w:id="1584994357">
                  <w:marLeft w:val="0"/>
                  <w:marRight w:val="0"/>
                  <w:marTop w:val="0"/>
                  <w:marBottom w:val="0"/>
                  <w:divBdr>
                    <w:top w:val="none" w:sz="0" w:space="0" w:color="auto"/>
                    <w:left w:val="none" w:sz="0" w:space="0" w:color="auto"/>
                    <w:bottom w:val="none" w:sz="0" w:space="0" w:color="auto"/>
                    <w:right w:val="none" w:sz="0" w:space="0" w:color="auto"/>
                  </w:divBdr>
                  <w:divsChild>
                    <w:div w:id="1105884754">
                      <w:marLeft w:val="0"/>
                      <w:marRight w:val="0"/>
                      <w:marTop w:val="0"/>
                      <w:marBottom w:val="0"/>
                      <w:divBdr>
                        <w:top w:val="none" w:sz="0" w:space="0" w:color="auto"/>
                        <w:left w:val="none" w:sz="0" w:space="0" w:color="auto"/>
                        <w:bottom w:val="none" w:sz="0" w:space="0" w:color="auto"/>
                        <w:right w:val="none" w:sz="0" w:space="0" w:color="auto"/>
                      </w:divBdr>
                      <w:divsChild>
                        <w:div w:id="17016674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5273647">
              <w:marLeft w:val="0"/>
              <w:marRight w:val="0"/>
              <w:marTop w:val="0"/>
              <w:marBottom w:val="0"/>
              <w:divBdr>
                <w:top w:val="none" w:sz="0" w:space="0" w:color="auto"/>
                <w:left w:val="none" w:sz="0" w:space="0" w:color="auto"/>
                <w:bottom w:val="none" w:sz="0" w:space="0" w:color="auto"/>
                <w:right w:val="none" w:sz="0" w:space="0" w:color="auto"/>
              </w:divBdr>
              <w:divsChild>
                <w:div w:id="192961920">
                  <w:marLeft w:val="0"/>
                  <w:marRight w:val="0"/>
                  <w:marTop w:val="0"/>
                  <w:marBottom w:val="0"/>
                  <w:divBdr>
                    <w:top w:val="none" w:sz="0" w:space="0" w:color="auto"/>
                    <w:left w:val="none" w:sz="0" w:space="0" w:color="auto"/>
                    <w:bottom w:val="none" w:sz="0" w:space="0" w:color="auto"/>
                    <w:right w:val="none" w:sz="0" w:space="0" w:color="auto"/>
                  </w:divBdr>
                </w:div>
                <w:div w:id="494687543">
                  <w:marLeft w:val="0"/>
                  <w:marRight w:val="0"/>
                  <w:marTop w:val="0"/>
                  <w:marBottom w:val="0"/>
                  <w:divBdr>
                    <w:top w:val="none" w:sz="0" w:space="0" w:color="auto"/>
                    <w:left w:val="none" w:sz="0" w:space="0" w:color="auto"/>
                    <w:bottom w:val="none" w:sz="0" w:space="0" w:color="auto"/>
                    <w:right w:val="none" w:sz="0" w:space="0" w:color="auto"/>
                  </w:divBdr>
                </w:div>
                <w:div w:id="1319111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95867239">
          <w:marLeft w:val="0"/>
          <w:marRight w:val="0"/>
          <w:marTop w:val="0"/>
          <w:marBottom w:val="0"/>
          <w:divBdr>
            <w:top w:val="none" w:sz="0" w:space="0" w:color="auto"/>
            <w:left w:val="none" w:sz="0" w:space="0" w:color="auto"/>
            <w:bottom w:val="none" w:sz="0" w:space="0" w:color="auto"/>
            <w:right w:val="none" w:sz="0" w:space="0" w:color="auto"/>
          </w:divBdr>
        </w:div>
        <w:div w:id="1936664623">
          <w:marLeft w:val="0"/>
          <w:marRight w:val="0"/>
          <w:marTop w:val="0"/>
          <w:marBottom w:val="0"/>
          <w:divBdr>
            <w:top w:val="none" w:sz="0" w:space="0" w:color="auto"/>
            <w:left w:val="none" w:sz="0" w:space="0" w:color="auto"/>
            <w:bottom w:val="none" w:sz="0" w:space="0" w:color="auto"/>
            <w:right w:val="none" w:sz="0" w:space="0" w:color="auto"/>
          </w:divBdr>
        </w:div>
      </w:divsChild>
    </w:div>
    <w:div w:id="457261798">
      <w:bodyDiv w:val="1"/>
      <w:marLeft w:val="0"/>
      <w:marRight w:val="0"/>
      <w:marTop w:val="0"/>
      <w:marBottom w:val="0"/>
      <w:divBdr>
        <w:top w:val="none" w:sz="0" w:space="0" w:color="auto"/>
        <w:left w:val="none" w:sz="0" w:space="0" w:color="auto"/>
        <w:bottom w:val="none" w:sz="0" w:space="0" w:color="auto"/>
        <w:right w:val="none" w:sz="0" w:space="0" w:color="auto"/>
      </w:divBdr>
      <w:divsChild>
        <w:div w:id="1830364541">
          <w:marLeft w:val="0"/>
          <w:marRight w:val="0"/>
          <w:marTop w:val="0"/>
          <w:marBottom w:val="0"/>
          <w:divBdr>
            <w:top w:val="none" w:sz="0" w:space="0" w:color="auto"/>
            <w:left w:val="none" w:sz="0" w:space="0" w:color="auto"/>
            <w:bottom w:val="none" w:sz="0" w:space="0" w:color="auto"/>
            <w:right w:val="none" w:sz="0" w:space="0" w:color="auto"/>
          </w:divBdr>
        </w:div>
        <w:div w:id="918323107">
          <w:marLeft w:val="0"/>
          <w:marRight w:val="0"/>
          <w:marTop w:val="0"/>
          <w:marBottom w:val="0"/>
          <w:divBdr>
            <w:top w:val="none" w:sz="0" w:space="0" w:color="auto"/>
            <w:left w:val="none" w:sz="0" w:space="0" w:color="auto"/>
            <w:bottom w:val="none" w:sz="0" w:space="0" w:color="auto"/>
            <w:right w:val="none" w:sz="0" w:space="0" w:color="auto"/>
          </w:divBdr>
        </w:div>
        <w:div w:id="817264954">
          <w:marLeft w:val="0"/>
          <w:marRight w:val="0"/>
          <w:marTop w:val="0"/>
          <w:marBottom w:val="0"/>
          <w:divBdr>
            <w:top w:val="none" w:sz="0" w:space="0" w:color="auto"/>
            <w:left w:val="none" w:sz="0" w:space="0" w:color="auto"/>
            <w:bottom w:val="none" w:sz="0" w:space="0" w:color="auto"/>
            <w:right w:val="none" w:sz="0" w:space="0" w:color="auto"/>
          </w:divBdr>
        </w:div>
        <w:div w:id="1429347298">
          <w:marLeft w:val="0"/>
          <w:marRight w:val="0"/>
          <w:marTop w:val="0"/>
          <w:marBottom w:val="0"/>
          <w:divBdr>
            <w:top w:val="none" w:sz="0" w:space="0" w:color="auto"/>
            <w:left w:val="none" w:sz="0" w:space="0" w:color="auto"/>
            <w:bottom w:val="none" w:sz="0" w:space="0" w:color="auto"/>
            <w:right w:val="none" w:sz="0" w:space="0" w:color="auto"/>
          </w:divBdr>
        </w:div>
        <w:div w:id="1263996533">
          <w:marLeft w:val="0"/>
          <w:marRight w:val="0"/>
          <w:marTop w:val="0"/>
          <w:marBottom w:val="0"/>
          <w:divBdr>
            <w:top w:val="none" w:sz="0" w:space="0" w:color="auto"/>
            <w:left w:val="none" w:sz="0" w:space="0" w:color="auto"/>
            <w:bottom w:val="none" w:sz="0" w:space="0" w:color="auto"/>
            <w:right w:val="none" w:sz="0" w:space="0" w:color="auto"/>
          </w:divBdr>
        </w:div>
        <w:div w:id="901254596">
          <w:marLeft w:val="0"/>
          <w:marRight w:val="0"/>
          <w:marTop w:val="0"/>
          <w:marBottom w:val="0"/>
          <w:divBdr>
            <w:top w:val="none" w:sz="0" w:space="0" w:color="auto"/>
            <w:left w:val="none" w:sz="0" w:space="0" w:color="auto"/>
            <w:bottom w:val="none" w:sz="0" w:space="0" w:color="auto"/>
            <w:right w:val="none" w:sz="0" w:space="0" w:color="auto"/>
          </w:divBdr>
        </w:div>
        <w:div w:id="555119353">
          <w:marLeft w:val="0"/>
          <w:marRight w:val="0"/>
          <w:marTop w:val="0"/>
          <w:marBottom w:val="0"/>
          <w:divBdr>
            <w:top w:val="none" w:sz="0" w:space="0" w:color="auto"/>
            <w:left w:val="none" w:sz="0" w:space="0" w:color="auto"/>
            <w:bottom w:val="none" w:sz="0" w:space="0" w:color="auto"/>
            <w:right w:val="none" w:sz="0" w:space="0" w:color="auto"/>
          </w:divBdr>
        </w:div>
        <w:div w:id="1865971433">
          <w:marLeft w:val="0"/>
          <w:marRight w:val="0"/>
          <w:marTop w:val="0"/>
          <w:marBottom w:val="0"/>
          <w:divBdr>
            <w:top w:val="none" w:sz="0" w:space="0" w:color="auto"/>
            <w:left w:val="none" w:sz="0" w:space="0" w:color="auto"/>
            <w:bottom w:val="none" w:sz="0" w:space="0" w:color="auto"/>
            <w:right w:val="none" w:sz="0" w:space="0" w:color="auto"/>
          </w:divBdr>
        </w:div>
        <w:div w:id="1893808408">
          <w:marLeft w:val="0"/>
          <w:marRight w:val="0"/>
          <w:marTop w:val="0"/>
          <w:marBottom w:val="0"/>
          <w:divBdr>
            <w:top w:val="none" w:sz="0" w:space="0" w:color="auto"/>
            <w:left w:val="none" w:sz="0" w:space="0" w:color="auto"/>
            <w:bottom w:val="none" w:sz="0" w:space="0" w:color="auto"/>
            <w:right w:val="none" w:sz="0" w:space="0" w:color="auto"/>
          </w:divBdr>
        </w:div>
        <w:div w:id="2038114291">
          <w:marLeft w:val="0"/>
          <w:marRight w:val="0"/>
          <w:marTop w:val="0"/>
          <w:marBottom w:val="0"/>
          <w:divBdr>
            <w:top w:val="none" w:sz="0" w:space="0" w:color="auto"/>
            <w:left w:val="none" w:sz="0" w:space="0" w:color="auto"/>
            <w:bottom w:val="none" w:sz="0" w:space="0" w:color="auto"/>
            <w:right w:val="none" w:sz="0" w:space="0" w:color="auto"/>
          </w:divBdr>
        </w:div>
      </w:divsChild>
    </w:div>
    <w:div w:id="668755211">
      <w:bodyDiv w:val="1"/>
      <w:marLeft w:val="0"/>
      <w:marRight w:val="0"/>
      <w:marTop w:val="0"/>
      <w:marBottom w:val="0"/>
      <w:divBdr>
        <w:top w:val="none" w:sz="0" w:space="0" w:color="auto"/>
        <w:left w:val="none" w:sz="0" w:space="0" w:color="auto"/>
        <w:bottom w:val="none" w:sz="0" w:space="0" w:color="auto"/>
        <w:right w:val="none" w:sz="0" w:space="0" w:color="auto"/>
      </w:divBdr>
      <w:divsChild>
        <w:div w:id="1937863151">
          <w:marLeft w:val="0"/>
          <w:marRight w:val="0"/>
          <w:marTop w:val="0"/>
          <w:marBottom w:val="0"/>
          <w:divBdr>
            <w:top w:val="none" w:sz="0" w:space="0" w:color="auto"/>
            <w:left w:val="none" w:sz="0" w:space="0" w:color="auto"/>
            <w:bottom w:val="none" w:sz="0" w:space="0" w:color="auto"/>
            <w:right w:val="none" w:sz="0" w:space="0" w:color="auto"/>
          </w:divBdr>
        </w:div>
        <w:div w:id="2109042406">
          <w:marLeft w:val="0"/>
          <w:marRight w:val="0"/>
          <w:marTop w:val="0"/>
          <w:marBottom w:val="0"/>
          <w:divBdr>
            <w:top w:val="none" w:sz="0" w:space="0" w:color="auto"/>
            <w:left w:val="none" w:sz="0" w:space="0" w:color="auto"/>
            <w:bottom w:val="none" w:sz="0" w:space="0" w:color="auto"/>
            <w:right w:val="none" w:sz="0" w:space="0" w:color="auto"/>
          </w:divBdr>
        </w:div>
        <w:div w:id="580915719">
          <w:marLeft w:val="0"/>
          <w:marRight w:val="0"/>
          <w:marTop w:val="0"/>
          <w:marBottom w:val="0"/>
          <w:divBdr>
            <w:top w:val="none" w:sz="0" w:space="0" w:color="auto"/>
            <w:left w:val="none" w:sz="0" w:space="0" w:color="auto"/>
            <w:bottom w:val="none" w:sz="0" w:space="0" w:color="auto"/>
            <w:right w:val="none" w:sz="0" w:space="0" w:color="auto"/>
          </w:divBdr>
        </w:div>
        <w:div w:id="632756192">
          <w:marLeft w:val="0"/>
          <w:marRight w:val="0"/>
          <w:marTop w:val="0"/>
          <w:marBottom w:val="0"/>
          <w:divBdr>
            <w:top w:val="none" w:sz="0" w:space="0" w:color="auto"/>
            <w:left w:val="none" w:sz="0" w:space="0" w:color="auto"/>
            <w:bottom w:val="none" w:sz="0" w:space="0" w:color="auto"/>
            <w:right w:val="none" w:sz="0" w:space="0" w:color="auto"/>
          </w:divBdr>
        </w:div>
        <w:div w:id="2001350204">
          <w:marLeft w:val="0"/>
          <w:marRight w:val="0"/>
          <w:marTop w:val="0"/>
          <w:marBottom w:val="0"/>
          <w:divBdr>
            <w:top w:val="none" w:sz="0" w:space="0" w:color="auto"/>
            <w:left w:val="none" w:sz="0" w:space="0" w:color="auto"/>
            <w:bottom w:val="none" w:sz="0" w:space="0" w:color="auto"/>
            <w:right w:val="none" w:sz="0" w:space="0" w:color="auto"/>
          </w:divBdr>
        </w:div>
        <w:div w:id="1410693866">
          <w:marLeft w:val="0"/>
          <w:marRight w:val="0"/>
          <w:marTop w:val="0"/>
          <w:marBottom w:val="0"/>
          <w:divBdr>
            <w:top w:val="none" w:sz="0" w:space="0" w:color="auto"/>
            <w:left w:val="none" w:sz="0" w:space="0" w:color="auto"/>
            <w:bottom w:val="none" w:sz="0" w:space="0" w:color="auto"/>
            <w:right w:val="none" w:sz="0" w:space="0" w:color="auto"/>
          </w:divBdr>
        </w:div>
        <w:div w:id="185607087">
          <w:marLeft w:val="0"/>
          <w:marRight w:val="0"/>
          <w:marTop w:val="0"/>
          <w:marBottom w:val="0"/>
          <w:divBdr>
            <w:top w:val="none" w:sz="0" w:space="0" w:color="auto"/>
            <w:left w:val="none" w:sz="0" w:space="0" w:color="auto"/>
            <w:bottom w:val="none" w:sz="0" w:space="0" w:color="auto"/>
            <w:right w:val="none" w:sz="0" w:space="0" w:color="auto"/>
          </w:divBdr>
        </w:div>
        <w:div w:id="139155630">
          <w:marLeft w:val="0"/>
          <w:marRight w:val="0"/>
          <w:marTop w:val="0"/>
          <w:marBottom w:val="0"/>
          <w:divBdr>
            <w:top w:val="none" w:sz="0" w:space="0" w:color="auto"/>
            <w:left w:val="none" w:sz="0" w:space="0" w:color="auto"/>
            <w:bottom w:val="none" w:sz="0" w:space="0" w:color="auto"/>
            <w:right w:val="none" w:sz="0" w:space="0" w:color="auto"/>
          </w:divBdr>
        </w:div>
        <w:div w:id="1069766063">
          <w:marLeft w:val="0"/>
          <w:marRight w:val="0"/>
          <w:marTop w:val="0"/>
          <w:marBottom w:val="0"/>
          <w:divBdr>
            <w:top w:val="none" w:sz="0" w:space="0" w:color="auto"/>
            <w:left w:val="none" w:sz="0" w:space="0" w:color="auto"/>
            <w:bottom w:val="none" w:sz="0" w:space="0" w:color="auto"/>
            <w:right w:val="none" w:sz="0" w:space="0" w:color="auto"/>
          </w:divBdr>
        </w:div>
        <w:div w:id="1256791242">
          <w:marLeft w:val="0"/>
          <w:marRight w:val="0"/>
          <w:marTop w:val="0"/>
          <w:marBottom w:val="0"/>
          <w:divBdr>
            <w:top w:val="none" w:sz="0" w:space="0" w:color="auto"/>
            <w:left w:val="none" w:sz="0" w:space="0" w:color="auto"/>
            <w:bottom w:val="none" w:sz="0" w:space="0" w:color="auto"/>
            <w:right w:val="none" w:sz="0" w:space="0" w:color="auto"/>
          </w:divBdr>
        </w:div>
        <w:div w:id="2131171030">
          <w:marLeft w:val="0"/>
          <w:marRight w:val="0"/>
          <w:marTop w:val="0"/>
          <w:marBottom w:val="0"/>
          <w:divBdr>
            <w:top w:val="none" w:sz="0" w:space="0" w:color="auto"/>
            <w:left w:val="none" w:sz="0" w:space="0" w:color="auto"/>
            <w:bottom w:val="none" w:sz="0" w:space="0" w:color="auto"/>
            <w:right w:val="none" w:sz="0" w:space="0" w:color="auto"/>
          </w:divBdr>
        </w:div>
      </w:divsChild>
    </w:div>
    <w:div w:id="723333010">
      <w:bodyDiv w:val="1"/>
      <w:marLeft w:val="0"/>
      <w:marRight w:val="0"/>
      <w:marTop w:val="0"/>
      <w:marBottom w:val="0"/>
      <w:divBdr>
        <w:top w:val="none" w:sz="0" w:space="0" w:color="auto"/>
        <w:left w:val="none" w:sz="0" w:space="0" w:color="auto"/>
        <w:bottom w:val="none" w:sz="0" w:space="0" w:color="auto"/>
        <w:right w:val="none" w:sz="0" w:space="0" w:color="auto"/>
      </w:divBdr>
      <w:divsChild>
        <w:div w:id="850534932">
          <w:marLeft w:val="0"/>
          <w:marRight w:val="0"/>
          <w:marTop w:val="0"/>
          <w:marBottom w:val="0"/>
          <w:divBdr>
            <w:top w:val="none" w:sz="0" w:space="0" w:color="auto"/>
            <w:left w:val="none" w:sz="0" w:space="0" w:color="auto"/>
            <w:bottom w:val="none" w:sz="0" w:space="0" w:color="auto"/>
            <w:right w:val="none" w:sz="0" w:space="0" w:color="auto"/>
          </w:divBdr>
          <w:divsChild>
            <w:div w:id="880554045">
              <w:marLeft w:val="0"/>
              <w:marRight w:val="0"/>
              <w:marTop w:val="0"/>
              <w:marBottom w:val="0"/>
              <w:divBdr>
                <w:top w:val="none" w:sz="0" w:space="0" w:color="auto"/>
                <w:left w:val="none" w:sz="0" w:space="0" w:color="auto"/>
                <w:bottom w:val="none" w:sz="0" w:space="0" w:color="auto"/>
                <w:right w:val="none" w:sz="0" w:space="0" w:color="auto"/>
              </w:divBdr>
              <w:divsChild>
                <w:div w:id="1037395299">
                  <w:marLeft w:val="0"/>
                  <w:marRight w:val="0"/>
                  <w:marTop w:val="0"/>
                  <w:marBottom w:val="0"/>
                  <w:divBdr>
                    <w:top w:val="none" w:sz="0" w:space="0" w:color="auto"/>
                    <w:left w:val="none" w:sz="0" w:space="0" w:color="auto"/>
                    <w:bottom w:val="none" w:sz="0" w:space="0" w:color="auto"/>
                    <w:right w:val="none" w:sz="0" w:space="0" w:color="auto"/>
                  </w:divBdr>
                  <w:divsChild>
                    <w:div w:id="18756527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02133357">
          <w:marLeft w:val="0"/>
          <w:marRight w:val="0"/>
          <w:marTop w:val="0"/>
          <w:marBottom w:val="0"/>
          <w:divBdr>
            <w:top w:val="none" w:sz="0" w:space="0" w:color="auto"/>
            <w:left w:val="none" w:sz="0" w:space="0" w:color="auto"/>
            <w:bottom w:val="none" w:sz="0" w:space="0" w:color="auto"/>
            <w:right w:val="none" w:sz="0" w:space="0" w:color="auto"/>
          </w:divBdr>
          <w:divsChild>
            <w:div w:id="2094156391">
              <w:marLeft w:val="0"/>
              <w:marRight w:val="0"/>
              <w:marTop w:val="0"/>
              <w:marBottom w:val="0"/>
              <w:divBdr>
                <w:top w:val="none" w:sz="0" w:space="0" w:color="auto"/>
                <w:left w:val="none" w:sz="0" w:space="0" w:color="auto"/>
                <w:bottom w:val="none" w:sz="0" w:space="0" w:color="auto"/>
                <w:right w:val="none" w:sz="0" w:space="0" w:color="auto"/>
              </w:divBdr>
              <w:divsChild>
                <w:div w:id="1791440249">
                  <w:marLeft w:val="0"/>
                  <w:marRight w:val="0"/>
                  <w:marTop w:val="0"/>
                  <w:marBottom w:val="0"/>
                  <w:divBdr>
                    <w:top w:val="none" w:sz="0" w:space="0" w:color="auto"/>
                    <w:left w:val="none" w:sz="0" w:space="0" w:color="auto"/>
                    <w:bottom w:val="none" w:sz="0" w:space="0" w:color="auto"/>
                    <w:right w:val="none" w:sz="0" w:space="0" w:color="auto"/>
                  </w:divBdr>
                  <w:divsChild>
                    <w:div w:id="1581257585">
                      <w:marLeft w:val="0"/>
                      <w:marRight w:val="0"/>
                      <w:marTop w:val="0"/>
                      <w:marBottom w:val="0"/>
                      <w:divBdr>
                        <w:top w:val="none" w:sz="0" w:space="0" w:color="auto"/>
                        <w:left w:val="none" w:sz="0" w:space="0" w:color="auto"/>
                        <w:bottom w:val="none" w:sz="0" w:space="0" w:color="auto"/>
                        <w:right w:val="none" w:sz="0" w:space="0" w:color="auto"/>
                      </w:divBdr>
                      <w:divsChild>
                        <w:div w:id="946305475">
                          <w:marLeft w:val="0"/>
                          <w:marRight w:val="0"/>
                          <w:marTop w:val="0"/>
                          <w:marBottom w:val="0"/>
                          <w:divBdr>
                            <w:top w:val="none" w:sz="0" w:space="0" w:color="auto"/>
                            <w:left w:val="none" w:sz="0" w:space="0" w:color="auto"/>
                            <w:bottom w:val="none" w:sz="0" w:space="0" w:color="auto"/>
                            <w:right w:val="none" w:sz="0" w:space="0" w:color="auto"/>
                          </w:divBdr>
                          <w:divsChild>
                            <w:div w:id="18543699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828055433">
      <w:bodyDiv w:val="1"/>
      <w:marLeft w:val="0"/>
      <w:marRight w:val="0"/>
      <w:marTop w:val="0"/>
      <w:marBottom w:val="0"/>
      <w:divBdr>
        <w:top w:val="none" w:sz="0" w:space="0" w:color="auto"/>
        <w:left w:val="none" w:sz="0" w:space="0" w:color="auto"/>
        <w:bottom w:val="none" w:sz="0" w:space="0" w:color="auto"/>
        <w:right w:val="none" w:sz="0" w:space="0" w:color="auto"/>
      </w:divBdr>
    </w:div>
    <w:div w:id="896479697">
      <w:bodyDiv w:val="1"/>
      <w:marLeft w:val="0"/>
      <w:marRight w:val="0"/>
      <w:marTop w:val="0"/>
      <w:marBottom w:val="0"/>
      <w:divBdr>
        <w:top w:val="none" w:sz="0" w:space="0" w:color="auto"/>
        <w:left w:val="none" w:sz="0" w:space="0" w:color="auto"/>
        <w:bottom w:val="none" w:sz="0" w:space="0" w:color="auto"/>
        <w:right w:val="none" w:sz="0" w:space="0" w:color="auto"/>
      </w:divBdr>
      <w:divsChild>
        <w:div w:id="346175514">
          <w:marLeft w:val="0"/>
          <w:marRight w:val="0"/>
          <w:marTop w:val="0"/>
          <w:marBottom w:val="0"/>
          <w:divBdr>
            <w:top w:val="none" w:sz="0" w:space="0" w:color="auto"/>
            <w:left w:val="none" w:sz="0" w:space="0" w:color="auto"/>
            <w:bottom w:val="none" w:sz="0" w:space="0" w:color="auto"/>
            <w:right w:val="none" w:sz="0" w:space="0" w:color="auto"/>
          </w:divBdr>
          <w:divsChild>
            <w:div w:id="1749495949">
              <w:marLeft w:val="0"/>
              <w:marRight w:val="0"/>
              <w:marTop w:val="0"/>
              <w:marBottom w:val="0"/>
              <w:divBdr>
                <w:top w:val="none" w:sz="0" w:space="0" w:color="auto"/>
                <w:left w:val="none" w:sz="0" w:space="0" w:color="auto"/>
                <w:bottom w:val="none" w:sz="0" w:space="0" w:color="auto"/>
                <w:right w:val="none" w:sz="0" w:space="0" w:color="auto"/>
              </w:divBdr>
              <w:divsChild>
                <w:div w:id="1106853488">
                  <w:marLeft w:val="0"/>
                  <w:marRight w:val="0"/>
                  <w:marTop w:val="0"/>
                  <w:marBottom w:val="0"/>
                  <w:divBdr>
                    <w:top w:val="none" w:sz="0" w:space="0" w:color="auto"/>
                    <w:left w:val="none" w:sz="0" w:space="0" w:color="auto"/>
                    <w:bottom w:val="none" w:sz="0" w:space="0" w:color="auto"/>
                    <w:right w:val="none" w:sz="0" w:space="0" w:color="auto"/>
                  </w:divBdr>
                  <w:divsChild>
                    <w:div w:id="12834142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6431356">
          <w:marLeft w:val="0"/>
          <w:marRight w:val="0"/>
          <w:marTop w:val="0"/>
          <w:marBottom w:val="0"/>
          <w:divBdr>
            <w:top w:val="none" w:sz="0" w:space="0" w:color="auto"/>
            <w:left w:val="none" w:sz="0" w:space="0" w:color="auto"/>
            <w:bottom w:val="none" w:sz="0" w:space="0" w:color="auto"/>
            <w:right w:val="none" w:sz="0" w:space="0" w:color="auto"/>
          </w:divBdr>
          <w:divsChild>
            <w:div w:id="1062413612">
              <w:marLeft w:val="0"/>
              <w:marRight w:val="0"/>
              <w:marTop w:val="0"/>
              <w:marBottom w:val="0"/>
              <w:divBdr>
                <w:top w:val="none" w:sz="0" w:space="0" w:color="auto"/>
                <w:left w:val="none" w:sz="0" w:space="0" w:color="auto"/>
                <w:bottom w:val="none" w:sz="0" w:space="0" w:color="auto"/>
                <w:right w:val="none" w:sz="0" w:space="0" w:color="auto"/>
              </w:divBdr>
              <w:divsChild>
                <w:div w:id="1943605841">
                  <w:marLeft w:val="0"/>
                  <w:marRight w:val="0"/>
                  <w:marTop w:val="0"/>
                  <w:marBottom w:val="0"/>
                  <w:divBdr>
                    <w:top w:val="none" w:sz="0" w:space="0" w:color="auto"/>
                    <w:left w:val="none" w:sz="0" w:space="0" w:color="auto"/>
                    <w:bottom w:val="none" w:sz="0" w:space="0" w:color="auto"/>
                    <w:right w:val="none" w:sz="0" w:space="0" w:color="auto"/>
                  </w:divBdr>
                  <w:divsChild>
                    <w:div w:id="570502233">
                      <w:marLeft w:val="0"/>
                      <w:marRight w:val="0"/>
                      <w:marTop w:val="0"/>
                      <w:marBottom w:val="0"/>
                      <w:divBdr>
                        <w:top w:val="none" w:sz="0" w:space="0" w:color="auto"/>
                        <w:left w:val="none" w:sz="0" w:space="0" w:color="auto"/>
                        <w:bottom w:val="none" w:sz="0" w:space="0" w:color="auto"/>
                        <w:right w:val="none" w:sz="0" w:space="0" w:color="auto"/>
                      </w:divBdr>
                      <w:divsChild>
                        <w:div w:id="1693215886">
                          <w:marLeft w:val="0"/>
                          <w:marRight w:val="0"/>
                          <w:marTop w:val="0"/>
                          <w:marBottom w:val="0"/>
                          <w:divBdr>
                            <w:top w:val="none" w:sz="0" w:space="0" w:color="auto"/>
                            <w:left w:val="none" w:sz="0" w:space="0" w:color="auto"/>
                            <w:bottom w:val="none" w:sz="0" w:space="0" w:color="auto"/>
                            <w:right w:val="none" w:sz="0" w:space="0" w:color="auto"/>
                          </w:divBdr>
                          <w:divsChild>
                            <w:div w:id="17373614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925073225">
      <w:bodyDiv w:val="1"/>
      <w:marLeft w:val="0"/>
      <w:marRight w:val="0"/>
      <w:marTop w:val="0"/>
      <w:marBottom w:val="0"/>
      <w:divBdr>
        <w:top w:val="none" w:sz="0" w:space="0" w:color="auto"/>
        <w:left w:val="none" w:sz="0" w:space="0" w:color="auto"/>
        <w:bottom w:val="none" w:sz="0" w:space="0" w:color="auto"/>
        <w:right w:val="none" w:sz="0" w:space="0" w:color="auto"/>
      </w:divBdr>
      <w:divsChild>
        <w:div w:id="1690331395">
          <w:marLeft w:val="0"/>
          <w:marRight w:val="0"/>
          <w:marTop w:val="0"/>
          <w:marBottom w:val="0"/>
          <w:divBdr>
            <w:top w:val="none" w:sz="0" w:space="0" w:color="auto"/>
            <w:left w:val="none" w:sz="0" w:space="0" w:color="auto"/>
            <w:bottom w:val="none" w:sz="0" w:space="0" w:color="auto"/>
            <w:right w:val="none" w:sz="0" w:space="0" w:color="auto"/>
          </w:divBdr>
          <w:divsChild>
            <w:div w:id="2107267364">
              <w:marLeft w:val="0"/>
              <w:marRight w:val="0"/>
              <w:marTop w:val="0"/>
              <w:marBottom w:val="0"/>
              <w:divBdr>
                <w:top w:val="none" w:sz="0" w:space="0" w:color="auto"/>
                <w:left w:val="none" w:sz="0" w:space="0" w:color="auto"/>
                <w:bottom w:val="none" w:sz="0" w:space="0" w:color="auto"/>
                <w:right w:val="none" w:sz="0" w:space="0" w:color="auto"/>
              </w:divBdr>
              <w:divsChild>
                <w:div w:id="666321654">
                  <w:marLeft w:val="0"/>
                  <w:marRight w:val="0"/>
                  <w:marTop w:val="0"/>
                  <w:marBottom w:val="0"/>
                  <w:divBdr>
                    <w:top w:val="none" w:sz="0" w:space="0" w:color="auto"/>
                    <w:left w:val="none" w:sz="0" w:space="0" w:color="auto"/>
                    <w:bottom w:val="none" w:sz="0" w:space="0" w:color="auto"/>
                    <w:right w:val="none" w:sz="0" w:space="0" w:color="auto"/>
                  </w:divBdr>
                  <w:divsChild>
                    <w:div w:id="4343301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56064080">
          <w:marLeft w:val="0"/>
          <w:marRight w:val="0"/>
          <w:marTop w:val="0"/>
          <w:marBottom w:val="0"/>
          <w:divBdr>
            <w:top w:val="none" w:sz="0" w:space="0" w:color="auto"/>
            <w:left w:val="none" w:sz="0" w:space="0" w:color="auto"/>
            <w:bottom w:val="none" w:sz="0" w:space="0" w:color="auto"/>
            <w:right w:val="none" w:sz="0" w:space="0" w:color="auto"/>
          </w:divBdr>
          <w:divsChild>
            <w:div w:id="81922252">
              <w:marLeft w:val="0"/>
              <w:marRight w:val="0"/>
              <w:marTop w:val="0"/>
              <w:marBottom w:val="0"/>
              <w:divBdr>
                <w:top w:val="none" w:sz="0" w:space="0" w:color="auto"/>
                <w:left w:val="none" w:sz="0" w:space="0" w:color="auto"/>
                <w:bottom w:val="none" w:sz="0" w:space="0" w:color="auto"/>
                <w:right w:val="none" w:sz="0" w:space="0" w:color="auto"/>
              </w:divBdr>
              <w:divsChild>
                <w:div w:id="536478660">
                  <w:marLeft w:val="0"/>
                  <w:marRight w:val="0"/>
                  <w:marTop w:val="0"/>
                  <w:marBottom w:val="0"/>
                  <w:divBdr>
                    <w:top w:val="none" w:sz="0" w:space="0" w:color="auto"/>
                    <w:left w:val="none" w:sz="0" w:space="0" w:color="auto"/>
                    <w:bottom w:val="none" w:sz="0" w:space="0" w:color="auto"/>
                    <w:right w:val="none" w:sz="0" w:space="0" w:color="auto"/>
                  </w:divBdr>
                  <w:divsChild>
                    <w:div w:id="2031298533">
                      <w:marLeft w:val="0"/>
                      <w:marRight w:val="0"/>
                      <w:marTop w:val="0"/>
                      <w:marBottom w:val="0"/>
                      <w:divBdr>
                        <w:top w:val="none" w:sz="0" w:space="0" w:color="auto"/>
                        <w:left w:val="none" w:sz="0" w:space="0" w:color="auto"/>
                        <w:bottom w:val="none" w:sz="0" w:space="0" w:color="auto"/>
                        <w:right w:val="none" w:sz="0" w:space="0" w:color="auto"/>
                      </w:divBdr>
                      <w:divsChild>
                        <w:div w:id="962659064">
                          <w:marLeft w:val="0"/>
                          <w:marRight w:val="0"/>
                          <w:marTop w:val="0"/>
                          <w:marBottom w:val="0"/>
                          <w:divBdr>
                            <w:top w:val="none" w:sz="0" w:space="0" w:color="auto"/>
                            <w:left w:val="none" w:sz="0" w:space="0" w:color="auto"/>
                            <w:bottom w:val="none" w:sz="0" w:space="0" w:color="auto"/>
                            <w:right w:val="none" w:sz="0" w:space="0" w:color="auto"/>
                          </w:divBdr>
                          <w:divsChild>
                            <w:div w:id="8635155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939525962">
      <w:bodyDiv w:val="1"/>
      <w:marLeft w:val="0"/>
      <w:marRight w:val="0"/>
      <w:marTop w:val="0"/>
      <w:marBottom w:val="0"/>
      <w:divBdr>
        <w:top w:val="none" w:sz="0" w:space="0" w:color="auto"/>
        <w:left w:val="none" w:sz="0" w:space="0" w:color="auto"/>
        <w:bottom w:val="none" w:sz="0" w:space="0" w:color="auto"/>
        <w:right w:val="none" w:sz="0" w:space="0" w:color="auto"/>
      </w:divBdr>
      <w:divsChild>
        <w:div w:id="424963406">
          <w:marLeft w:val="0"/>
          <w:marRight w:val="0"/>
          <w:marTop w:val="0"/>
          <w:marBottom w:val="0"/>
          <w:divBdr>
            <w:top w:val="none" w:sz="0" w:space="0" w:color="auto"/>
            <w:left w:val="none" w:sz="0" w:space="0" w:color="auto"/>
            <w:bottom w:val="none" w:sz="0" w:space="0" w:color="auto"/>
            <w:right w:val="none" w:sz="0" w:space="0" w:color="auto"/>
          </w:divBdr>
        </w:div>
        <w:div w:id="1735548858">
          <w:marLeft w:val="0"/>
          <w:marRight w:val="0"/>
          <w:marTop w:val="0"/>
          <w:marBottom w:val="0"/>
          <w:divBdr>
            <w:top w:val="none" w:sz="0" w:space="0" w:color="auto"/>
            <w:left w:val="none" w:sz="0" w:space="0" w:color="auto"/>
            <w:bottom w:val="none" w:sz="0" w:space="0" w:color="auto"/>
            <w:right w:val="none" w:sz="0" w:space="0" w:color="auto"/>
          </w:divBdr>
        </w:div>
        <w:div w:id="418840968">
          <w:marLeft w:val="0"/>
          <w:marRight w:val="0"/>
          <w:marTop w:val="0"/>
          <w:marBottom w:val="0"/>
          <w:divBdr>
            <w:top w:val="none" w:sz="0" w:space="0" w:color="auto"/>
            <w:left w:val="none" w:sz="0" w:space="0" w:color="auto"/>
            <w:bottom w:val="none" w:sz="0" w:space="0" w:color="auto"/>
            <w:right w:val="none" w:sz="0" w:space="0" w:color="auto"/>
          </w:divBdr>
        </w:div>
        <w:div w:id="1402556317">
          <w:marLeft w:val="0"/>
          <w:marRight w:val="0"/>
          <w:marTop w:val="0"/>
          <w:marBottom w:val="0"/>
          <w:divBdr>
            <w:top w:val="none" w:sz="0" w:space="0" w:color="auto"/>
            <w:left w:val="none" w:sz="0" w:space="0" w:color="auto"/>
            <w:bottom w:val="none" w:sz="0" w:space="0" w:color="auto"/>
            <w:right w:val="none" w:sz="0" w:space="0" w:color="auto"/>
          </w:divBdr>
        </w:div>
        <w:div w:id="1454515908">
          <w:marLeft w:val="0"/>
          <w:marRight w:val="0"/>
          <w:marTop w:val="0"/>
          <w:marBottom w:val="0"/>
          <w:divBdr>
            <w:top w:val="none" w:sz="0" w:space="0" w:color="auto"/>
            <w:left w:val="none" w:sz="0" w:space="0" w:color="auto"/>
            <w:bottom w:val="none" w:sz="0" w:space="0" w:color="auto"/>
            <w:right w:val="none" w:sz="0" w:space="0" w:color="auto"/>
          </w:divBdr>
        </w:div>
        <w:div w:id="900600532">
          <w:marLeft w:val="0"/>
          <w:marRight w:val="0"/>
          <w:marTop w:val="0"/>
          <w:marBottom w:val="0"/>
          <w:divBdr>
            <w:top w:val="none" w:sz="0" w:space="0" w:color="auto"/>
            <w:left w:val="none" w:sz="0" w:space="0" w:color="auto"/>
            <w:bottom w:val="none" w:sz="0" w:space="0" w:color="auto"/>
            <w:right w:val="none" w:sz="0" w:space="0" w:color="auto"/>
          </w:divBdr>
        </w:div>
        <w:div w:id="1374309956">
          <w:marLeft w:val="0"/>
          <w:marRight w:val="0"/>
          <w:marTop w:val="0"/>
          <w:marBottom w:val="0"/>
          <w:divBdr>
            <w:top w:val="none" w:sz="0" w:space="0" w:color="auto"/>
            <w:left w:val="none" w:sz="0" w:space="0" w:color="auto"/>
            <w:bottom w:val="none" w:sz="0" w:space="0" w:color="auto"/>
            <w:right w:val="none" w:sz="0" w:space="0" w:color="auto"/>
          </w:divBdr>
        </w:div>
        <w:div w:id="597249518">
          <w:marLeft w:val="0"/>
          <w:marRight w:val="0"/>
          <w:marTop w:val="0"/>
          <w:marBottom w:val="0"/>
          <w:divBdr>
            <w:top w:val="none" w:sz="0" w:space="0" w:color="auto"/>
            <w:left w:val="none" w:sz="0" w:space="0" w:color="auto"/>
            <w:bottom w:val="none" w:sz="0" w:space="0" w:color="auto"/>
            <w:right w:val="none" w:sz="0" w:space="0" w:color="auto"/>
          </w:divBdr>
        </w:div>
        <w:div w:id="1080829799">
          <w:marLeft w:val="0"/>
          <w:marRight w:val="0"/>
          <w:marTop w:val="0"/>
          <w:marBottom w:val="0"/>
          <w:divBdr>
            <w:top w:val="none" w:sz="0" w:space="0" w:color="auto"/>
            <w:left w:val="none" w:sz="0" w:space="0" w:color="auto"/>
            <w:bottom w:val="none" w:sz="0" w:space="0" w:color="auto"/>
            <w:right w:val="none" w:sz="0" w:space="0" w:color="auto"/>
          </w:divBdr>
        </w:div>
        <w:div w:id="762646747">
          <w:marLeft w:val="0"/>
          <w:marRight w:val="0"/>
          <w:marTop w:val="0"/>
          <w:marBottom w:val="0"/>
          <w:divBdr>
            <w:top w:val="none" w:sz="0" w:space="0" w:color="auto"/>
            <w:left w:val="none" w:sz="0" w:space="0" w:color="auto"/>
            <w:bottom w:val="none" w:sz="0" w:space="0" w:color="auto"/>
            <w:right w:val="none" w:sz="0" w:space="0" w:color="auto"/>
          </w:divBdr>
        </w:div>
        <w:div w:id="994912534">
          <w:marLeft w:val="0"/>
          <w:marRight w:val="0"/>
          <w:marTop w:val="0"/>
          <w:marBottom w:val="0"/>
          <w:divBdr>
            <w:top w:val="none" w:sz="0" w:space="0" w:color="auto"/>
            <w:left w:val="none" w:sz="0" w:space="0" w:color="auto"/>
            <w:bottom w:val="none" w:sz="0" w:space="0" w:color="auto"/>
            <w:right w:val="none" w:sz="0" w:space="0" w:color="auto"/>
          </w:divBdr>
        </w:div>
        <w:div w:id="1194460755">
          <w:marLeft w:val="0"/>
          <w:marRight w:val="0"/>
          <w:marTop w:val="0"/>
          <w:marBottom w:val="0"/>
          <w:divBdr>
            <w:top w:val="none" w:sz="0" w:space="0" w:color="auto"/>
            <w:left w:val="none" w:sz="0" w:space="0" w:color="auto"/>
            <w:bottom w:val="none" w:sz="0" w:space="0" w:color="auto"/>
            <w:right w:val="none" w:sz="0" w:space="0" w:color="auto"/>
          </w:divBdr>
        </w:div>
        <w:div w:id="823548145">
          <w:marLeft w:val="0"/>
          <w:marRight w:val="0"/>
          <w:marTop w:val="0"/>
          <w:marBottom w:val="0"/>
          <w:divBdr>
            <w:top w:val="none" w:sz="0" w:space="0" w:color="auto"/>
            <w:left w:val="none" w:sz="0" w:space="0" w:color="auto"/>
            <w:bottom w:val="none" w:sz="0" w:space="0" w:color="auto"/>
            <w:right w:val="none" w:sz="0" w:space="0" w:color="auto"/>
          </w:divBdr>
        </w:div>
        <w:div w:id="861090644">
          <w:marLeft w:val="0"/>
          <w:marRight w:val="0"/>
          <w:marTop w:val="0"/>
          <w:marBottom w:val="0"/>
          <w:divBdr>
            <w:top w:val="none" w:sz="0" w:space="0" w:color="auto"/>
            <w:left w:val="none" w:sz="0" w:space="0" w:color="auto"/>
            <w:bottom w:val="none" w:sz="0" w:space="0" w:color="auto"/>
            <w:right w:val="none" w:sz="0" w:space="0" w:color="auto"/>
          </w:divBdr>
        </w:div>
        <w:div w:id="1176656008">
          <w:marLeft w:val="0"/>
          <w:marRight w:val="0"/>
          <w:marTop w:val="0"/>
          <w:marBottom w:val="0"/>
          <w:divBdr>
            <w:top w:val="none" w:sz="0" w:space="0" w:color="auto"/>
            <w:left w:val="none" w:sz="0" w:space="0" w:color="auto"/>
            <w:bottom w:val="none" w:sz="0" w:space="0" w:color="auto"/>
            <w:right w:val="none" w:sz="0" w:space="0" w:color="auto"/>
          </w:divBdr>
        </w:div>
        <w:div w:id="1793404750">
          <w:marLeft w:val="0"/>
          <w:marRight w:val="0"/>
          <w:marTop w:val="0"/>
          <w:marBottom w:val="0"/>
          <w:divBdr>
            <w:top w:val="none" w:sz="0" w:space="0" w:color="auto"/>
            <w:left w:val="none" w:sz="0" w:space="0" w:color="auto"/>
            <w:bottom w:val="none" w:sz="0" w:space="0" w:color="auto"/>
            <w:right w:val="none" w:sz="0" w:space="0" w:color="auto"/>
          </w:divBdr>
        </w:div>
        <w:div w:id="1372537349">
          <w:marLeft w:val="0"/>
          <w:marRight w:val="0"/>
          <w:marTop w:val="0"/>
          <w:marBottom w:val="0"/>
          <w:divBdr>
            <w:top w:val="none" w:sz="0" w:space="0" w:color="auto"/>
            <w:left w:val="none" w:sz="0" w:space="0" w:color="auto"/>
            <w:bottom w:val="none" w:sz="0" w:space="0" w:color="auto"/>
            <w:right w:val="none" w:sz="0" w:space="0" w:color="auto"/>
          </w:divBdr>
        </w:div>
        <w:div w:id="1709260133">
          <w:marLeft w:val="0"/>
          <w:marRight w:val="0"/>
          <w:marTop w:val="0"/>
          <w:marBottom w:val="0"/>
          <w:divBdr>
            <w:top w:val="none" w:sz="0" w:space="0" w:color="auto"/>
            <w:left w:val="none" w:sz="0" w:space="0" w:color="auto"/>
            <w:bottom w:val="none" w:sz="0" w:space="0" w:color="auto"/>
            <w:right w:val="none" w:sz="0" w:space="0" w:color="auto"/>
          </w:divBdr>
        </w:div>
        <w:div w:id="1441562579">
          <w:marLeft w:val="0"/>
          <w:marRight w:val="0"/>
          <w:marTop w:val="0"/>
          <w:marBottom w:val="0"/>
          <w:divBdr>
            <w:top w:val="none" w:sz="0" w:space="0" w:color="auto"/>
            <w:left w:val="none" w:sz="0" w:space="0" w:color="auto"/>
            <w:bottom w:val="none" w:sz="0" w:space="0" w:color="auto"/>
            <w:right w:val="none" w:sz="0" w:space="0" w:color="auto"/>
          </w:divBdr>
        </w:div>
        <w:div w:id="1579248113">
          <w:marLeft w:val="0"/>
          <w:marRight w:val="0"/>
          <w:marTop w:val="0"/>
          <w:marBottom w:val="0"/>
          <w:divBdr>
            <w:top w:val="none" w:sz="0" w:space="0" w:color="auto"/>
            <w:left w:val="none" w:sz="0" w:space="0" w:color="auto"/>
            <w:bottom w:val="none" w:sz="0" w:space="0" w:color="auto"/>
            <w:right w:val="none" w:sz="0" w:space="0" w:color="auto"/>
          </w:divBdr>
        </w:div>
        <w:div w:id="1509056661">
          <w:marLeft w:val="0"/>
          <w:marRight w:val="0"/>
          <w:marTop w:val="0"/>
          <w:marBottom w:val="0"/>
          <w:divBdr>
            <w:top w:val="none" w:sz="0" w:space="0" w:color="auto"/>
            <w:left w:val="none" w:sz="0" w:space="0" w:color="auto"/>
            <w:bottom w:val="none" w:sz="0" w:space="0" w:color="auto"/>
            <w:right w:val="none" w:sz="0" w:space="0" w:color="auto"/>
          </w:divBdr>
        </w:div>
        <w:div w:id="1336152700">
          <w:marLeft w:val="0"/>
          <w:marRight w:val="0"/>
          <w:marTop w:val="0"/>
          <w:marBottom w:val="0"/>
          <w:divBdr>
            <w:top w:val="none" w:sz="0" w:space="0" w:color="auto"/>
            <w:left w:val="none" w:sz="0" w:space="0" w:color="auto"/>
            <w:bottom w:val="none" w:sz="0" w:space="0" w:color="auto"/>
            <w:right w:val="none" w:sz="0" w:space="0" w:color="auto"/>
          </w:divBdr>
        </w:div>
        <w:div w:id="570846064">
          <w:marLeft w:val="0"/>
          <w:marRight w:val="0"/>
          <w:marTop w:val="0"/>
          <w:marBottom w:val="0"/>
          <w:divBdr>
            <w:top w:val="none" w:sz="0" w:space="0" w:color="auto"/>
            <w:left w:val="none" w:sz="0" w:space="0" w:color="auto"/>
            <w:bottom w:val="none" w:sz="0" w:space="0" w:color="auto"/>
            <w:right w:val="none" w:sz="0" w:space="0" w:color="auto"/>
          </w:divBdr>
        </w:div>
        <w:div w:id="1485045898">
          <w:marLeft w:val="0"/>
          <w:marRight w:val="0"/>
          <w:marTop w:val="0"/>
          <w:marBottom w:val="0"/>
          <w:divBdr>
            <w:top w:val="none" w:sz="0" w:space="0" w:color="auto"/>
            <w:left w:val="none" w:sz="0" w:space="0" w:color="auto"/>
            <w:bottom w:val="none" w:sz="0" w:space="0" w:color="auto"/>
            <w:right w:val="none" w:sz="0" w:space="0" w:color="auto"/>
          </w:divBdr>
        </w:div>
        <w:div w:id="986980080">
          <w:marLeft w:val="0"/>
          <w:marRight w:val="0"/>
          <w:marTop w:val="0"/>
          <w:marBottom w:val="0"/>
          <w:divBdr>
            <w:top w:val="none" w:sz="0" w:space="0" w:color="auto"/>
            <w:left w:val="none" w:sz="0" w:space="0" w:color="auto"/>
            <w:bottom w:val="none" w:sz="0" w:space="0" w:color="auto"/>
            <w:right w:val="none" w:sz="0" w:space="0" w:color="auto"/>
          </w:divBdr>
        </w:div>
        <w:div w:id="1535772123">
          <w:marLeft w:val="0"/>
          <w:marRight w:val="0"/>
          <w:marTop w:val="0"/>
          <w:marBottom w:val="0"/>
          <w:divBdr>
            <w:top w:val="none" w:sz="0" w:space="0" w:color="auto"/>
            <w:left w:val="none" w:sz="0" w:space="0" w:color="auto"/>
            <w:bottom w:val="none" w:sz="0" w:space="0" w:color="auto"/>
            <w:right w:val="none" w:sz="0" w:space="0" w:color="auto"/>
          </w:divBdr>
        </w:div>
        <w:div w:id="837767885">
          <w:marLeft w:val="0"/>
          <w:marRight w:val="0"/>
          <w:marTop w:val="0"/>
          <w:marBottom w:val="0"/>
          <w:divBdr>
            <w:top w:val="none" w:sz="0" w:space="0" w:color="auto"/>
            <w:left w:val="none" w:sz="0" w:space="0" w:color="auto"/>
            <w:bottom w:val="none" w:sz="0" w:space="0" w:color="auto"/>
            <w:right w:val="none" w:sz="0" w:space="0" w:color="auto"/>
          </w:divBdr>
        </w:div>
        <w:div w:id="782578370">
          <w:marLeft w:val="0"/>
          <w:marRight w:val="0"/>
          <w:marTop w:val="0"/>
          <w:marBottom w:val="0"/>
          <w:divBdr>
            <w:top w:val="none" w:sz="0" w:space="0" w:color="auto"/>
            <w:left w:val="none" w:sz="0" w:space="0" w:color="auto"/>
            <w:bottom w:val="none" w:sz="0" w:space="0" w:color="auto"/>
            <w:right w:val="none" w:sz="0" w:space="0" w:color="auto"/>
          </w:divBdr>
        </w:div>
        <w:div w:id="1170025228">
          <w:marLeft w:val="0"/>
          <w:marRight w:val="0"/>
          <w:marTop w:val="0"/>
          <w:marBottom w:val="0"/>
          <w:divBdr>
            <w:top w:val="none" w:sz="0" w:space="0" w:color="auto"/>
            <w:left w:val="none" w:sz="0" w:space="0" w:color="auto"/>
            <w:bottom w:val="none" w:sz="0" w:space="0" w:color="auto"/>
            <w:right w:val="none" w:sz="0" w:space="0" w:color="auto"/>
          </w:divBdr>
        </w:div>
        <w:div w:id="301152492">
          <w:marLeft w:val="0"/>
          <w:marRight w:val="0"/>
          <w:marTop w:val="0"/>
          <w:marBottom w:val="0"/>
          <w:divBdr>
            <w:top w:val="none" w:sz="0" w:space="0" w:color="auto"/>
            <w:left w:val="none" w:sz="0" w:space="0" w:color="auto"/>
            <w:bottom w:val="none" w:sz="0" w:space="0" w:color="auto"/>
            <w:right w:val="none" w:sz="0" w:space="0" w:color="auto"/>
          </w:divBdr>
        </w:div>
        <w:div w:id="1339888789">
          <w:marLeft w:val="0"/>
          <w:marRight w:val="0"/>
          <w:marTop w:val="0"/>
          <w:marBottom w:val="0"/>
          <w:divBdr>
            <w:top w:val="none" w:sz="0" w:space="0" w:color="auto"/>
            <w:left w:val="none" w:sz="0" w:space="0" w:color="auto"/>
            <w:bottom w:val="none" w:sz="0" w:space="0" w:color="auto"/>
            <w:right w:val="none" w:sz="0" w:space="0" w:color="auto"/>
          </w:divBdr>
        </w:div>
        <w:div w:id="946814588">
          <w:marLeft w:val="0"/>
          <w:marRight w:val="0"/>
          <w:marTop w:val="0"/>
          <w:marBottom w:val="0"/>
          <w:divBdr>
            <w:top w:val="none" w:sz="0" w:space="0" w:color="auto"/>
            <w:left w:val="none" w:sz="0" w:space="0" w:color="auto"/>
            <w:bottom w:val="none" w:sz="0" w:space="0" w:color="auto"/>
            <w:right w:val="none" w:sz="0" w:space="0" w:color="auto"/>
          </w:divBdr>
        </w:div>
      </w:divsChild>
    </w:div>
    <w:div w:id="967396772">
      <w:bodyDiv w:val="1"/>
      <w:marLeft w:val="0"/>
      <w:marRight w:val="0"/>
      <w:marTop w:val="0"/>
      <w:marBottom w:val="0"/>
      <w:divBdr>
        <w:top w:val="none" w:sz="0" w:space="0" w:color="auto"/>
        <w:left w:val="none" w:sz="0" w:space="0" w:color="auto"/>
        <w:bottom w:val="none" w:sz="0" w:space="0" w:color="auto"/>
        <w:right w:val="none" w:sz="0" w:space="0" w:color="auto"/>
      </w:divBdr>
      <w:divsChild>
        <w:div w:id="1595556340">
          <w:marLeft w:val="0"/>
          <w:marRight w:val="0"/>
          <w:marTop w:val="0"/>
          <w:marBottom w:val="0"/>
          <w:divBdr>
            <w:top w:val="none" w:sz="0" w:space="0" w:color="auto"/>
            <w:left w:val="none" w:sz="0" w:space="0" w:color="auto"/>
            <w:bottom w:val="none" w:sz="0" w:space="0" w:color="auto"/>
            <w:right w:val="none" w:sz="0" w:space="0" w:color="auto"/>
          </w:divBdr>
          <w:divsChild>
            <w:div w:id="9472762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38593757">
      <w:bodyDiv w:val="1"/>
      <w:marLeft w:val="0"/>
      <w:marRight w:val="0"/>
      <w:marTop w:val="0"/>
      <w:marBottom w:val="0"/>
      <w:divBdr>
        <w:top w:val="none" w:sz="0" w:space="0" w:color="auto"/>
        <w:left w:val="none" w:sz="0" w:space="0" w:color="auto"/>
        <w:bottom w:val="none" w:sz="0" w:space="0" w:color="auto"/>
        <w:right w:val="none" w:sz="0" w:space="0" w:color="auto"/>
      </w:divBdr>
      <w:divsChild>
        <w:div w:id="765078112">
          <w:marLeft w:val="0"/>
          <w:marRight w:val="0"/>
          <w:marTop w:val="0"/>
          <w:marBottom w:val="0"/>
          <w:divBdr>
            <w:top w:val="none" w:sz="0" w:space="0" w:color="auto"/>
            <w:left w:val="none" w:sz="0" w:space="0" w:color="auto"/>
            <w:bottom w:val="none" w:sz="0" w:space="0" w:color="auto"/>
            <w:right w:val="none" w:sz="0" w:space="0" w:color="auto"/>
          </w:divBdr>
          <w:divsChild>
            <w:div w:id="20688430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47182107">
      <w:bodyDiv w:val="1"/>
      <w:marLeft w:val="0"/>
      <w:marRight w:val="0"/>
      <w:marTop w:val="0"/>
      <w:marBottom w:val="0"/>
      <w:divBdr>
        <w:top w:val="none" w:sz="0" w:space="0" w:color="auto"/>
        <w:left w:val="none" w:sz="0" w:space="0" w:color="auto"/>
        <w:bottom w:val="none" w:sz="0" w:space="0" w:color="auto"/>
        <w:right w:val="none" w:sz="0" w:space="0" w:color="auto"/>
      </w:divBdr>
      <w:divsChild>
        <w:div w:id="1923291890">
          <w:marLeft w:val="0"/>
          <w:marRight w:val="0"/>
          <w:marTop w:val="0"/>
          <w:marBottom w:val="0"/>
          <w:divBdr>
            <w:top w:val="none" w:sz="0" w:space="0" w:color="auto"/>
            <w:left w:val="none" w:sz="0" w:space="0" w:color="auto"/>
            <w:bottom w:val="none" w:sz="0" w:space="0" w:color="auto"/>
            <w:right w:val="none" w:sz="0" w:space="0" w:color="auto"/>
          </w:divBdr>
        </w:div>
        <w:div w:id="1446579812">
          <w:marLeft w:val="0"/>
          <w:marRight w:val="0"/>
          <w:marTop w:val="0"/>
          <w:marBottom w:val="0"/>
          <w:divBdr>
            <w:top w:val="none" w:sz="0" w:space="0" w:color="auto"/>
            <w:left w:val="none" w:sz="0" w:space="0" w:color="auto"/>
            <w:bottom w:val="none" w:sz="0" w:space="0" w:color="auto"/>
            <w:right w:val="none" w:sz="0" w:space="0" w:color="auto"/>
          </w:divBdr>
        </w:div>
        <w:div w:id="281962255">
          <w:marLeft w:val="0"/>
          <w:marRight w:val="0"/>
          <w:marTop w:val="0"/>
          <w:marBottom w:val="0"/>
          <w:divBdr>
            <w:top w:val="none" w:sz="0" w:space="0" w:color="auto"/>
            <w:left w:val="none" w:sz="0" w:space="0" w:color="auto"/>
            <w:bottom w:val="none" w:sz="0" w:space="0" w:color="auto"/>
            <w:right w:val="none" w:sz="0" w:space="0" w:color="auto"/>
          </w:divBdr>
        </w:div>
        <w:div w:id="1459492874">
          <w:marLeft w:val="0"/>
          <w:marRight w:val="0"/>
          <w:marTop w:val="0"/>
          <w:marBottom w:val="0"/>
          <w:divBdr>
            <w:top w:val="none" w:sz="0" w:space="0" w:color="auto"/>
            <w:left w:val="none" w:sz="0" w:space="0" w:color="auto"/>
            <w:bottom w:val="none" w:sz="0" w:space="0" w:color="auto"/>
            <w:right w:val="none" w:sz="0" w:space="0" w:color="auto"/>
          </w:divBdr>
        </w:div>
        <w:div w:id="1228952439">
          <w:marLeft w:val="0"/>
          <w:marRight w:val="0"/>
          <w:marTop w:val="0"/>
          <w:marBottom w:val="0"/>
          <w:divBdr>
            <w:top w:val="none" w:sz="0" w:space="0" w:color="auto"/>
            <w:left w:val="none" w:sz="0" w:space="0" w:color="auto"/>
            <w:bottom w:val="none" w:sz="0" w:space="0" w:color="auto"/>
            <w:right w:val="none" w:sz="0" w:space="0" w:color="auto"/>
          </w:divBdr>
        </w:div>
        <w:div w:id="792404389">
          <w:marLeft w:val="0"/>
          <w:marRight w:val="0"/>
          <w:marTop w:val="0"/>
          <w:marBottom w:val="0"/>
          <w:divBdr>
            <w:top w:val="none" w:sz="0" w:space="0" w:color="auto"/>
            <w:left w:val="none" w:sz="0" w:space="0" w:color="auto"/>
            <w:bottom w:val="none" w:sz="0" w:space="0" w:color="auto"/>
            <w:right w:val="none" w:sz="0" w:space="0" w:color="auto"/>
          </w:divBdr>
        </w:div>
        <w:div w:id="1387531931">
          <w:marLeft w:val="0"/>
          <w:marRight w:val="0"/>
          <w:marTop w:val="0"/>
          <w:marBottom w:val="0"/>
          <w:divBdr>
            <w:top w:val="none" w:sz="0" w:space="0" w:color="auto"/>
            <w:left w:val="none" w:sz="0" w:space="0" w:color="auto"/>
            <w:bottom w:val="none" w:sz="0" w:space="0" w:color="auto"/>
            <w:right w:val="none" w:sz="0" w:space="0" w:color="auto"/>
          </w:divBdr>
        </w:div>
        <w:div w:id="1681932595">
          <w:marLeft w:val="0"/>
          <w:marRight w:val="0"/>
          <w:marTop w:val="0"/>
          <w:marBottom w:val="0"/>
          <w:divBdr>
            <w:top w:val="none" w:sz="0" w:space="0" w:color="auto"/>
            <w:left w:val="none" w:sz="0" w:space="0" w:color="auto"/>
            <w:bottom w:val="none" w:sz="0" w:space="0" w:color="auto"/>
            <w:right w:val="none" w:sz="0" w:space="0" w:color="auto"/>
          </w:divBdr>
        </w:div>
      </w:divsChild>
    </w:div>
    <w:div w:id="1278834850">
      <w:bodyDiv w:val="1"/>
      <w:marLeft w:val="0"/>
      <w:marRight w:val="0"/>
      <w:marTop w:val="0"/>
      <w:marBottom w:val="0"/>
      <w:divBdr>
        <w:top w:val="none" w:sz="0" w:space="0" w:color="auto"/>
        <w:left w:val="none" w:sz="0" w:space="0" w:color="auto"/>
        <w:bottom w:val="none" w:sz="0" w:space="0" w:color="auto"/>
        <w:right w:val="none" w:sz="0" w:space="0" w:color="auto"/>
      </w:divBdr>
      <w:divsChild>
        <w:div w:id="1011226802">
          <w:marLeft w:val="0"/>
          <w:marRight w:val="0"/>
          <w:marTop w:val="0"/>
          <w:marBottom w:val="0"/>
          <w:divBdr>
            <w:top w:val="none" w:sz="0" w:space="0" w:color="auto"/>
            <w:left w:val="none" w:sz="0" w:space="0" w:color="auto"/>
            <w:bottom w:val="none" w:sz="0" w:space="0" w:color="auto"/>
            <w:right w:val="none" w:sz="0" w:space="0" w:color="auto"/>
          </w:divBdr>
          <w:divsChild>
            <w:div w:id="1127047203">
              <w:marLeft w:val="0"/>
              <w:marRight w:val="0"/>
              <w:marTop w:val="0"/>
              <w:marBottom w:val="0"/>
              <w:divBdr>
                <w:top w:val="none" w:sz="0" w:space="0" w:color="auto"/>
                <w:left w:val="none" w:sz="0" w:space="0" w:color="auto"/>
                <w:bottom w:val="none" w:sz="0" w:space="0" w:color="auto"/>
                <w:right w:val="none" w:sz="0" w:space="0" w:color="auto"/>
              </w:divBdr>
              <w:divsChild>
                <w:div w:id="1676029683">
                  <w:marLeft w:val="0"/>
                  <w:marRight w:val="0"/>
                  <w:marTop w:val="0"/>
                  <w:marBottom w:val="0"/>
                  <w:divBdr>
                    <w:top w:val="none" w:sz="0" w:space="0" w:color="auto"/>
                    <w:left w:val="none" w:sz="0" w:space="0" w:color="auto"/>
                    <w:bottom w:val="none" w:sz="0" w:space="0" w:color="auto"/>
                    <w:right w:val="none" w:sz="0" w:space="0" w:color="auto"/>
                  </w:divBdr>
                  <w:divsChild>
                    <w:div w:id="911261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53037777">
          <w:marLeft w:val="0"/>
          <w:marRight w:val="0"/>
          <w:marTop w:val="0"/>
          <w:marBottom w:val="0"/>
          <w:divBdr>
            <w:top w:val="none" w:sz="0" w:space="0" w:color="auto"/>
            <w:left w:val="none" w:sz="0" w:space="0" w:color="auto"/>
            <w:bottom w:val="none" w:sz="0" w:space="0" w:color="auto"/>
            <w:right w:val="none" w:sz="0" w:space="0" w:color="auto"/>
          </w:divBdr>
          <w:divsChild>
            <w:div w:id="1916667188">
              <w:marLeft w:val="0"/>
              <w:marRight w:val="0"/>
              <w:marTop w:val="0"/>
              <w:marBottom w:val="0"/>
              <w:divBdr>
                <w:top w:val="none" w:sz="0" w:space="0" w:color="auto"/>
                <w:left w:val="none" w:sz="0" w:space="0" w:color="auto"/>
                <w:bottom w:val="none" w:sz="0" w:space="0" w:color="auto"/>
                <w:right w:val="none" w:sz="0" w:space="0" w:color="auto"/>
              </w:divBdr>
              <w:divsChild>
                <w:div w:id="615138722">
                  <w:marLeft w:val="0"/>
                  <w:marRight w:val="0"/>
                  <w:marTop w:val="0"/>
                  <w:marBottom w:val="0"/>
                  <w:divBdr>
                    <w:top w:val="none" w:sz="0" w:space="0" w:color="auto"/>
                    <w:left w:val="none" w:sz="0" w:space="0" w:color="auto"/>
                    <w:bottom w:val="none" w:sz="0" w:space="0" w:color="auto"/>
                    <w:right w:val="none" w:sz="0" w:space="0" w:color="auto"/>
                  </w:divBdr>
                  <w:divsChild>
                    <w:div w:id="1539391306">
                      <w:marLeft w:val="0"/>
                      <w:marRight w:val="0"/>
                      <w:marTop w:val="0"/>
                      <w:marBottom w:val="0"/>
                      <w:divBdr>
                        <w:top w:val="none" w:sz="0" w:space="0" w:color="auto"/>
                        <w:left w:val="none" w:sz="0" w:space="0" w:color="auto"/>
                        <w:bottom w:val="none" w:sz="0" w:space="0" w:color="auto"/>
                        <w:right w:val="none" w:sz="0" w:space="0" w:color="auto"/>
                      </w:divBdr>
                      <w:divsChild>
                        <w:div w:id="1797065431">
                          <w:marLeft w:val="0"/>
                          <w:marRight w:val="0"/>
                          <w:marTop w:val="0"/>
                          <w:marBottom w:val="0"/>
                          <w:divBdr>
                            <w:top w:val="none" w:sz="0" w:space="0" w:color="auto"/>
                            <w:left w:val="none" w:sz="0" w:space="0" w:color="auto"/>
                            <w:bottom w:val="none" w:sz="0" w:space="0" w:color="auto"/>
                            <w:right w:val="none" w:sz="0" w:space="0" w:color="auto"/>
                          </w:divBdr>
                          <w:divsChild>
                            <w:div w:id="272182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288246082">
      <w:bodyDiv w:val="1"/>
      <w:marLeft w:val="0"/>
      <w:marRight w:val="0"/>
      <w:marTop w:val="0"/>
      <w:marBottom w:val="0"/>
      <w:divBdr>
        <w:top w:val="none" w:sz="0" w:space="0" w:color="auto"/>
        <w:left w:val="none" w:sz="0" w:space="0" w:color="auto"/>
        <w:bottom w:val="none" w:sz="0" w:space="0" w:color="auto"/>
        <w:right w:val="none" w:sz="0" w:space="0" w:color="auto"/>
      </w:divBdr>
      <w:divsChild>
        <w:div w:id="1014917542">
          <w:marLeft w:val="0"/>
          <w:marRight w:val="0"/>
          <w:marTop w:val="0"/>
          <w:marBottom w:val="0"/>
          <w:divBdr>
            <w:top w:val="none" w:sz="0" w:space="0" w:color="auto"/>
            <w:left w:val="none" w:sz="0" w:space="0" w:color="auto"/>
            <w:bottom w:val="none" w:sz="0" w:space="0" w:color="auto"/>
            <w:right w:val="none" w:sz="0" w:space="0" w:color="auto"/>
          </w:divBdr>
        </w:div>
        <w:div w:id="1063675364">
          <w:marLeft w:val="0"/>
          <w:marRight w:val="0"/>
          <w:marTop w:val="0"/>
          <w:marBottom w:val="0"/>
          <w:divBdr>
            <w:top w:val="none" w:sz="0" w:space="0" w:color="auto"/>
            <w:left w:val="none" w:sz="0" w:space="0" w:color="auto"/>
            <w:bottom w:val="none" w:sz="0" w:space="0" w:color="auto"/>
            <w:right w:val="none" w:sz="0" w:space="0" w:color="auto"/>
          </w:divBdr>
        </w:div>
        <w:div w:id="1989967214">
          <w:marLeft w:val="0"/>
          <w:marRight w:val="0"/>
          <w:marTop w:val="0"/>
          <w:marBottom w:val="0"/>
          <w:divBdr>
            <w:top w:val="none" w:sz="0" w:space="0" w:color="auto"/>
            <w:left w:val="none" w:sz="0" w:space="0" w:color="auto"/>
            <w:bottom w:val="none" w:sz="0" w:space="0" w:color="auto"/>
            <w:right w:val="none" w:sz="0" w:space="0" w:color="auto"/>
          </w:divBdr>
        </w:div>
        <w:div w:id="64574303">
          <w:marLeft w:val="0"/>
          <w:marRight w:val="0"/>
          <w:marTop w:val="0"/>
          <w:marBottom w:val="0"/>
          <w:divBdr>
            <w:top w:val="none" w:sz="0" w:space="0" w:color="auto"/>
            <w:left w:val="none" w:sz="0" w:space="0" w:color="auto"/>
            <w:bottom w:val="none" w:sz="0" w:space="0" w:color="auto"/>
            <w:right w:val="none" w:sz="0" w:space="0" w:color="auto"/>
          </w:divBdr>
        </w:div>
        <w:div w:id="2061586120">
          <w:marLeft w:val="0"/>
          <w:marRight w:val="0"/>
          <w:marTop w:val="0"/>
          <w:marBottom w:val="0"/>
          <w:divBdr>
            <w:top w:val="none" w:sz="0" w:space="0" w:color="auto"/>
            <w:left w:val="none" w:sz="0" w:space="0" w:color="auto"/>
            <w:bottom w:val="none" w:sz="0" w:space="0" w:color="auto"/>
            <w:right w:val="none" w:sz="0" w:space="0" w:color="auto"/>
          </w:divBdr>
        </w:div>
        <w:div w:id="1749108278">
          <w:marLeft w:val="0"/>
          <w:marRight w:val="0"/>
          <w:marTop w:val="0"/>
          <w:marBottom w:val="0"/>
          <w:divBdr>
            <w:top w:val="none" w:sz="0" w:space="0" w:color="auto"/>
            <w:left w:val="none" w:sz="0" w:space="0" w:color="auto"/>
            <w:bottom w:val="none" w:sz="0" w:space="0" w:color="auto"/>
            <w:right w:val="none" w:sz="0" w:space="0" w:color="auto"/>
          </w:divBdr>
        </w:div>
        <w:div w:id="704985999">
          <w:marLeft w:val="0"/>
          <w:marRight w:val="0"/>
          <w:marTop w:val="0"/>
          <w:marBottom w:val="0"/>
          <w:divBdr>
            <w:top w:val="none" w:sz="0" w:space="0" w:color="auto"/>
            <w:left w:val="none" w:sz="0" w:space="0" w:color="auto"/>
            <w:bottom w:val="none" w:sz="0" w:space="0" w:color="auto"/>
            <w:right w:val="none" w:sz="0" w:space="0" w:color="auto"/>
          </w:divBdr>
        </w:div>
        <w:div w:id="2141417051">
          <w:marLeft w:val="0"/>
          <w:marRight w:val="0"/>
          <w:marTop w:val="0"/>
          <w:marBottom w:val="0"/>
          <w:divBdr>
            <w:top w:val="none" w:sz="0" w:space="0" w:color="auto"/>
            <w:left w:val="none" w:sz="0" w:space="0" w:color="auto"/>
            <w:bottom w:val="none" w:sz="0" w:space="0" w:color="auto"/>
            <w:right w:val="none" w:sz="0" w:space="0" w:color="auto"/>
          </w:divBdr>
        </w:div>
        <w:div w:id="889418916">
          <w:marLeft w:val="0"/>
          <w:marRight w:val="0"/>
          <w:marTop w:val="0"/>
          <w:marBottom w:val="0"/>
          <w:divBdr>
            <w:top w:val="none" w:sz="0" w:space="0" w:color="auto"/>
            <w:left w:val="none" w:sz="0" w:space="0" w:color="auto"/>
            <w:bottom w:val="none" w:sz="0" w:space="0" w:color="auto"/>
            <w:right w:val="none" w:sz="0" w:space="0" w:color="auto"/>
          </w:divBdr>
        </w:div>
        <w:div w:id="1850220743">
          <w:marLeft w:val="0"/>
          <w:marRight w:val="0"/>
          <w:marTop w:val="0"/>
          <w:marBottom w:val="0"/>
          <w:divBdr>
            <w:top w:val="none" w:sz="0" w:space="0" w:color="auto"/>
            <w:left w:val="none" w:sz="0" w:space="0" w:color="auto"/>
            <w:bottom w:val="none" w:sz="0" w:space="0" w:color="auto"/>
            <w:right w:val="none" w:sz="0" w:space="0" w:color="auto"/>
          </w:divBdr>
        </w:div>
        <w:div w:id="87195012">
          <w:marLeft w:val="0"/>
          <w:marRight w:val="0"/>
          <w:marTop w:val="0"/>
          <w:marBottom w:val="0"/>
          <w:divBdr>
            <w:top w:val="none" w:sz="0" w:space="0" w:color="auto"/>
            <w:left w:val="none" w:sz="0" w:space="0" w:color="auto"/>
            <w:bottom w:val="none" w:sz="0" w:space="0" w:color="auto"/>
            <w:right w:val="none" w:sz="0" w:space="0" w:color="auto"/>
          </w:divBdr>
        </w:div>
        <w:div w:id="1384981754">
          <w:marLeft w:val="0"/>
          <w:marRight w:val="0"/>
          <w:marTop w:val="0"/>
          <w:marBottom w:val="0"/>
          <w:divBdr>
            <w:top w:val="none" w:sz="0" w:space="0" w:color="auto"/>
            <w:left w:val="none" w:sz="0" w:space="0" w:color="auto"/>
            <w:bottom w:val="none" w:sz="0" w:space="0" w:color="auto"/>
            <w:right w:val="none" w:sz="0" w:space="0" w:color="auto"/>
          </w:divBdr>
        </w:div>
        <w:div w:id="772826057">
          <w:marLeft w:val="0"/>
          <w:marRight w:val="0"/>
          <w:marTop w:val="0"/>
          <w:marBottom w:val="0"/>
          <w:divBdr>
            <w:top w:val="none" w:sz="0" w:space="0" w:color="auto"/>
            <w:left w:val="none" w:sz="0" w:space="0" w:color="auto"/>
            <w:bottom w:val="none" w:sz="0" w:space="0" w:color="auto"/>
            <w:right w:val="none" w:sz="0" w:space="0" w:color="auto"/>
          </w:divBdr>
        </w:div>
        <w:div w:id="858391366">
          <w:marLeft w:val="0"/>
          <w:marRight w:val="0"/>
          <w:marTop w:val="0"/>
          <w:marBottom w:val="0"/>
          <w:divBdr>
            <w:top w:val="none" w:sz="0" w:space="0" w:color="auto"/>
            <w:left w:val="none" w:sz="0" w:space="0" w:color="auto"/>
            <w:bottom w:val="none" w:sz="0" w:space="0" w:color="auto"/>
            <w:right w:val="none" w:sz="0" w:space="0" w:color="auto"/>
          </w:divBdr>
        </w:div>
        <w:div w:id="227809655">
          <w:marLeft w:val="0"/>
          <w:marRight w:val="0"/>
          <w:marTop w:val="0"/>
          <w:marBottom w:val="0"/>
          <w:divBdr>
            <w:top w:val="none" w:sz="0" w:space="0" w:color="auto"/>
            <w:left w:val="none" w:sz="0" w:space="0" w:color="auto"/>
            <w:bottom w:val="none" w:sz="0" w:space="0" w:color="auto"/>
            <w:right w:val="none" w:sz="0" w:space="0" w:color="auto"/>
          </w:divBdr>
        </w:div>
        <w:div w:id="2131315071">
          <w:marLeft w:val="0"/>
          <w:marRight w:val="0"/>
          <w:marTop w:val="0"/>
          <w:marBottom w:val="0"/>
          <w:divBdr>
            <w:top w:val="none" w:sz="0" w:space="0" w:color="auto"/>
            <w:left w:val="none" w:sz="0" w:space="0" w:color="auto"/>
            <w:bottom w:val="none" w:sz="0" w:space="0" w:color="auto"/>
            <w:right w:val="none" w:sz="0" w:space="0" w:color="auto"/>
          </w:divBdr>
        </w:div>
        <w:div w:id="656150594">
          <w:marLeft w:val="0"/>
          <w:marRight w:val="0"/>
          <w:marTop w:val="0"/>
          <w:marBottom w:val="0"/>
          <w:divBdr>
            <w:top w:val="none" w:sz="0" w:space="0" w:color="auto"/>
            <w:left w:val="none" w:sz="0" w:space="0" w:color="auto"/>
            <w:bottom w:val="none" w:sz="0" w:space="0" w:color="auto"/>
            <w:right w:val="none" w:sz="0" w:space="0" w:color="auto"/>
          </w:divBdr>
        </w:div>
        <w:div w:id="943728043">
          <w:marLeft w:val="0"/>
          <w:marRight w:val="0"/>
          <w:marTop w:val="0"/>
          <w:marBottom w:val="0"/>
          <w:divBdr>
            <w:top w:val="none" w:sz="0" w:space="0" w:color="auto"/>
            <w:left w:val="none" w:sz="0" w:space="0" w:color="auto"/>
            <w:bottom w:val="none" w:sz="0" w:space="0" w:color="auto"/>
            <w:right w:val="none" w:sz="0" w:space="0" w:color="auto"/>
          </w:divBdr>
        </w:div>
        <w:div w:id="683357502">
          <w:marLeft w:val="0"/>
          <w:marRight w:val="0"/>
          <w:marTop w:val="0"/>
          <w:marBottom w:val="0"/>
          <w:divBdr>
            <w:top w:val="none" w:sz="0" w:space="0" w:color="auto"/>
            <w:left w:val="none" w:sz="0" w:space="0" w:color="auto"/>
            <w:bottom w:val="none" w:sz="0" w:space="0" w:color="auto"/>
            <w:right w:val="none" w:sz="0" w:space="0" w:color="auto"/>
          </w:divBdr>
        </w:div>
        <w:div w:id="430470618">
          <w:marLeft w:val="0"/>
          <w:marRight w:val="0"/>
          <w:marTop w:val="0"/>
          <w:marBottom w:val="0"/>
          <w:divBdr>
            <w:top w:val="none" w:sz="0" w:space="0" w:color="auto"/>
            <w:left w:val="none" w:sz="0" w:space="0" w:color="auto"/>
            <w:bottom w:val="none" w:sz="0" w:space="0" w:color="auto"/>
            <w:right w:val="none" w:sz="0" w:space="0" w:color="auto"/>
          </w:divBdr>
        </w:div>
        <w:div w:id="1269240011">
          <w:marLeft w:val="0"/>
          <w:marRight w:val="0"/>
          <w:marTop w:val="0"/>
          <w:marBottom w:val="0"/>
          <w:divBdr>
            <w:top w:val="none" w:sz="0" w:space="0" w:color="auto"/>
            <w:left w:val="none" w:sz="0" w:space="0" w:color="auto"/>
            <w:bottom w:val="none" w:sz="0" w:space="0" w:color="auto"/>
            <w:right w:val="none" w:sz="0" w:space="0" w:color="auto"/>
          </w:divBdr>
        </w:div>
        <w:div w:id="1473936811">
          <w:marLeft w:val="0"/>
          <w:marRight w:val="0"/>
          <w:marTop w:val="0"/>
          <w:marBottom w:val="0"/>
          <w:divBdr>
            <w:top w:val="none" w:sz="0" w:space="0" w:color="auto"/>
            <w:left w:val="none" w:sz="0" w:space="0" w:color="auto"/>
            <w:bottom w:val="none" w:sz="0" w:space="0" w:color="auto"/>
            <w:right w:val="none" w:sz="0" w:space="0" w:color="auto"/>
          </w:divBdr>
        </w:div>
        <w:div w:id="1211964633">
          <w:marLeft w:val="0"/>
          <w:marRight w:val="0"/>
          <w:marTop w:val="0"/>
          <w:marBottom w:val="0"/>
          <w:divBdr>
            <w:top w:val="none" w:sz="0" w:space="0" w:color="auto"/>
            <w:left w:val="none" w:sz="0" w:space="0" w:color="auto"/>
            <w:bottom w:val="none" w:sz="0" w:space="0" w:color="auto"/>
            <w:right w:val="none" w:sz="0" w:space="0" w:color="auto"/>
          </w:divBdr>
        </w:div>
        <w:div w:id="925505315">
          <w:marLeft w:val="0"/>
          <w:marRight w:val="0"/>
          <w:marTop w:val="0"/>
          <w:marBottom w:val="0"/>
          <w:divBdr>
            <w:top w:val="none" w:sz="0" w:space="0" w:color="auto"/>
            <w:left w:val="none" w:sz="0" w:space="0" w:color="auto"/>
            <w:bottom w:val="none" w:sz="0" w:space="0" w:color="auto"/>
            <w:right w:val="none" w:sz="0" w:space="0" w:color="auto"/>
          </w:divBdr>
        </w:div>
        <w:div w:id="882207828">
          <w:marLeft w:val="0"/>
          <w:marRight w:val="0"/>
          <w:marTop w:val="0"/>
          <w:marBottom w:val="0"/>
          <w:divBdr>
            <w:top w:val="none" w:sz="0" w:space="0" w:color="auto"/>
            <w:left w:val="none" w:sz="0" w:space="0" w:color="auto"/>
            <w:bottom w:val="none" w:sz="0" w:space="0" w:color="auto"/>
            <w:right w:val="none" w:sz="0" w:space="0" w:color="auto"/>
          </w:divBdr>
        </w:div>
        <w:div w:id="2145853994">
          <w:marLeft w:val="0"/>
          <w:marRight w:val="0"/>
          <w:marTop w:val="0"/>
          <w:marBottom w:val="0"/>
          <w:divBdr>
            <w:top w:val="none" w:sz="0" w:space="0" w:color="auto"/>
            <w:left w:val="none" w:sz="0" w:space="0" w:color="auto"/>
            <w:bottom w:val="none" w:sz="0" w:space="0" w:color="auto"/>
            <w:right w:val="none" w:sz="0" w:space="0" w:color="auto"/>
          </w:divBdr>
        </w:div>
        <w:div w:id="1245073260">
          <w:marLeft w:val="0"/>
          <w:marRight w:val="0"/>
          <w:marTop w:val="0"/>
          <w:marBottom w:val="0"/>
          <w:divBdr>
            <w:top w:val="none" w:sz="0" w:space="0" w:color="auto"/>
            <w:left w:val="none" w:sz="0" w:space="0" w:color="auto"/>
            <w:bottom w:val="none" w:sz="0" w:space="0" w:color="auto"/>
            <w:right w:val="none" w:sz="0" w:space="0" w:color="auto"/>
          </w:divBdr>
        </w:div>
        <w:div w:id="322124780">
          <w:marLeft w:val="0"/>
          <w:marRight w:val="0"/>
          <w:marTop w:val="0"/>
          <w:marBottom w:val="0"/>
          <w:divBdr>
            <w:top w:val="none" w:sz="0" w:space="0" w:color="auto"/>
            <w:left w:val="none" w:sz="0" w:space="0" w:color="auto"/>
            <w:bottom w:val="none" w:sz="0" w:space="0" w:color="auto"/>
            <w:right w:val="none" w:sz="0" w:space="0" w:color="auto"/>
          </w:divBdr>
        </w:div>
        <w:div w:id="1463765302">
          <w:marLeft w:val="0"/>
          <w:marRight w:val="0"/>
          <w:marTop w:val="0"/>
          <w:marBottom w:val="0"/>
          <w:divBdr>
            <w:top w:val="none" w:sz="0" w:space="0" w:color="auto"/>
            <w:left w:val="none" w:sz="0" w:space="0" w:color="auto"/>
            <w:bottom w:val="none" w:sz="0" w:space="0" w:color="auto"/>
            <w:right w:val="none" w:sz="0" w:space="0" w:color="auto"/>
          </w:divBdr>
        </w:div>
        <w:div w:id="1213884955">
          <w:marLeft w:val="0"/>
          <w:marRight w:val="0"/>
          <w:marTop w:val="0"/>
          <w:marBottom w:val="0"/>
          <w:divBdr>
            <w:top w:val="none" w:sz="0" w:space="0" w:color="auto"/>
            <w:left w:val="none" w:sz="0" w:space="0" w:color="auto"/>
            <w:bottom w:val="none" w:sz="0" w:space="0" w:color="auto"/>
            <w:right w:val="none" w:sz="0" w:space="0" w:color="auto"/>
          </w:divBdr>
        </w:div>
        <w:div w:id="834220146">
          <w:marLeft w:val="0"/>
          <w:marRight w:val="0"/>
          <w:marTop w:val="0"/>
          <w:marBottom w:val="0"/>
          <w:divBdr>
            <w:top w:val="none" w:sz="0" w:space="0" w:color="auto"/>
            <w:left w:val="none" w:sz="0" w:space="0" w:color="auto"/>
            <w:bottom w:val="none" w:sz="0" w:space="0" w:color="auto"/>
            <w:right w:val="none" w:sz="0" w:space="0" w:color="auto"/>
          </w:divBdr>
        </w:div>
        <w:div w:id="317029656">
          <w:marLeft w:val="0"/>
          <w:marRight w:val="0"/>
          <w:marTop w:val="0"/>
          <w:marBottom w:val="0"/>
          <w:divBdr>
            <w:top w:val="none" w:sz="0" w:space="0" w:color="auto"/>
            <w:left w:val="none" w:sz="0" w:space="0" w:color="auto"/>
            <w:bottom w:val="none" w:sz="0" w:space="0" w:color="auto"/>
            <w:right w:val="none" w:sz="0" w:space="0" w:color="auto"/>
          </w:divBdr>
        </w:div>
        <w:div w:id="587151271">
          <w:marLeft w:val="0"/>
          <w:marRight w:val="0"/>
          <w:marTop w:val="0"/>
          <w:marBottom w:val="0"/>
          <w:divBdr>
            <w:top w:val="none" w:sz="0" w:space="0" w:color="auto"/>
            <w:left w:val="none" w:sz="0" w:space="0" w:color="auto"/>
            <w:bottom w:val="none" w:sz="0" w:space="0" w:color="auto"/>
            <w:right w:val="none" w:sz="0" w:space="0" w:color="auto"/>
          </w:divBdr>
        </w:div>
        <w:div w:id="699480174">
          <w:marLeft w:val="0"/>
          <w:marRight w:val="0"/>
          <w:marTop w:val="0"/>
          <w:marBottom w:val="0"/>
          <w:divBdr>
            <w:top w:val="none" w:sz="0" w:space="0" w:color="auto"/>
            <w:left w:val="none" w:sz="0" w:space="0" w:color="auto"/>
            <w:bottom w:val="none" w:sz="0" w:space="0" w:color="auto"/>
            <w:right w:val="none" w:sz="0" w:space="0" w:color="auto"/>
          </w:divBdr>
        </w:div>
        <w:div w:id="1833059676">
          <w:marLeft w:val="0"/>
          <w:marRight w:val="0"/>
          <w:marTop w:val="0"/>
          <w:marBottom w:val="0"/>
          <w:divBdr>
            <w:top w:val="none" w:sz="0" w:space="0" w:color="auto"/>
            <w:left w:val="none" w:sz="0" w:space="0" w:color="auto"/>
            <w:bottom w:val="none" w:sz="0" w:space="0" w:color="auto"/>
            <w:right w:val="none" w:sz="0" w:space="0" w:color="auto"/>
          </w:divBdr>
        </w:div>
        <w:div w:id="1919511153">
          <w:marLeft w:val="0"/>
          <w:marRight w:val="0"/>
          <w:marTop w:val="0"/>
          <w:marBottom w:val="0"/>
          <w:divBdr>
            <w:top w:val="none" w:sz="0" w:space="0" w:color="auto"/>
            <w:left w:val="none" w:sz="0" w:space="0" w:color="auto"/>
            <w:bottom w:val="none" w:sz="0" w:space="0" w:color="auto"/>
            <w:right w:val="none" w:sz="0" w:space="0" w:color="auto"/>
          </w:divBdr>
        </w:div>
        <w:div w:id="162819838">
          <w:marLeft w:val="0"/>
          <w:marRight w:val="0"/>
          <w:marTop w:val="0"/>
          <w:marBottom w:val="0"/>
          <w:divBdr>
            <w:top w:val="none" w:sz="0" w:space="0" w:color="auto"/>
            <w:left w:val="none" w:sz="0" w:space="0" w:color="auto"/>
            <w:bottom w:val="none" w:sz="0" w:space="0" w:color="auto"/>
            <w:right w:val="none" w:sz="0" w:space="0" w:color="auto"/>
          </w:divBdr>
        </w:div>
        <w:div w:id="497575830">
          <w:marLeft w:val="0"/>
          <w:marRight w:val="0"/>
          <w:marTop w:val="0"/>
          <w:marBottom w:val="0"/>
          <w:divBdr>
            <w:top w:val="none" w:sz="0" w:space="0" w:color="auto"/>
            <w:left w:val="none" w:sz="0" w:space="0" w:color="auto"/>
            <w:bottom w:val="none" w:sz="0" w:space="0" w:color="auto"/>
            <w:right w:val="none" w:sz="0" w:space="0" w:color="auto"/>
          </w:divBdr>
        </w:div>
        <w:div w:id="369651686">
          <w:marLeft w:val="0"/>
          <w:marRight w:val="0"/>
          <w:marTop w:val="0"/>
          <w:marBottom w:val="0"/>
          <w:divBdr>
            <w:top w:val="none" w:sz="0" w:space="0" w:color="auto"/>
            <w:left w:val="none" w:sz="0" w:space="0" w:color="auto"/>
            <w:bottom w:val="none" w:sz="0" w:space="0" w:color="auto"/>
            <w:right w:val="none" w:sz="0" w:space="0" w:color="auto"/>
          </w:divBdr>
        </w:div>
        <w:div w:id="2136168283">
          <w:marLeft w:val="0"/>
          <w:marRight w:val="0"/>
          <w:marTop w:val="0"/>
          <w:marBottom w:val="0"/>
          <w:divBdr>
            <w:top w:val="none" w:sz="0" w:space="0" w:color="auto"/>
            <w:left w:val="none" w:sz="0" w:space="0" w:color="auto"/>
            <w:bottom w:val="none" w:sz="0" w:space="0" w:color="auto"/>
            <w:right w:val="none" w:sz="0" w:space="0" w:color="auto"/>
          </w:divBdr>
        </w:div>
        <w:div w:id="1452361768">
          <w:marLeft w:val="0"/>
          <w:marRight w:val="0"/>
          <w:marTop w:val="0"/>
          <w:marBottom w:val="0"/>
          <w:divBdr>
            <w:top w:val="none" w:sz="0" w:space="0" w:color="auto"/>
            <w:left w:val="none" w:sz="0" w:space="0" w:color="auto"/>
            <w:bottom w:val="none" w:sz="0" w:space="0" w:color="auto"/>
            <w:right w:val="none" w:sz="0" w:space="0" w:color="auto"/>
          </w:divBdr>
        </w:div>
        <w:div w:id="1342851210">
          <w:marLeft w:val="0"/>
          <w:marRight w:val="0"/>
          <w:marTop w:val="0"/>
          <w:marBottom w:val="0"/>
          <w:divBdr>
            <w:top w:val="none" w:sz="0" w:space="0" w:color="auto"/>
            <w:left w:val="none" w:sz="0" w:space="0" w:color="auto"/>
            <w:bottom w:val="none" w:sz="0" w:space="0" w:color="auto"/>
            <w:right w:val="none" w:sz="0" w:space="0" w:color="auto"/>
          </w:divBdr>
        </w:div>
        <w:div w:id="1648512474">
          <w:marLeft w:val="0"/>
          <w:marRight w:val="0"/>
          <w:marTop w:val="0"/>
          <w:marBottom w:val="0"/>
          <w:divBdr>
            <w:top w:val="none" w:sz="0" w:space="0" w:color="auto"/>
            <w:left w:val="none" w:sz="0" w:space="0" w:color="auto"/>
            <w:bottom w:val="none" w:sz="0" w:space="0" w:color="auto"/>
            <w:right w:val="none" w:sz="0" w:space="0" w:color="auto"/>
          </w:divBdr>
        </w:div>
        <w:div w:id="1231190951">
          <w:marLeft w:val="0"/>
          <w:marRight w:val="0"/>
          <w:marTop w:val="0"/>
          <w:marBottom w:val="0"/>
          <w:divBdr>
            <w:top w:val="none" w:sz="0" w:space="0" w:color="auto"/>
            <w:left w:val="none" w:sz="0" w:space="0" w:color="auto"/>
            <w:bottom w:val="none" w:sz="0" w:space="0" w:color="auto"/>
            <w:right w:val="none" w:sz="0" w:space="0" w:color="auto"/>
          </w:divBdr>
        </w:div>
        <w:div w:id="1627933175">
          <w:marLeft w:val="0"/>
          <w:marRight w:val="0"/>
          <w:marTop w:val="0"/>
          <w:marBottom w:val="0"/>
          <w:divBdr>
            <w:top w:val="none" w:sz="0" w:space="0" w:color="auto"/>
            <w:left w:val="none" w:sz="0" w:space="0" w:color="auto"/>
            <w:bottom w:val="none" w:sz="0" w:space="0" w:color="auto"/>
            <w:right w:val="none" w:sz="0" w:space="0" w:color="auto"/>
          </w:divBdr>
        </w:div>
        <w:div w:id="936140330">
          <w:marLeft w:val="0"/>
          <w:marRight w:val="0"/>
          <w:marTop w:val="0"/>
          <w:marBottom w:val="0"/>
          <w:divBdr>
            <w:top w:val="none" w:sz="0" w:space="0" w:color="auto"/>
            <w:left w:val="none" w:sz="0" w:space="0" w:color="auto"/>
            <w:bottom w:val="none" w:sz="0" w:space="0" w:color="auto"/>
            <w:right w:val="none" w:sz="0" w:space="0" w:color="auto"/>
          </w:divBdr>
        </w:div>
        <w:div w:id="83040346">
          <w:marLeft w:val="0"/>
          <w:marRight w:val="0"/>
          <w:marTop w:val="0"/>
          <w:marBottom w:val="0"/>
          <w:divBdr>
            <w:top w:val="none" w:sz="0" w:space="0" w:color="auto"/>
            <w:left w:val="none" w:sz="0" w:space="0" w:color="auto"/>
            <w:bottom w:val="none" w:sz="0" w:space="0" w:color="auto"/>
            <w:right w:val="none" w:sz="0" w:space="0" w:color="auto"/>
          </w:divBdr>
        </w:div>
        <w:div w:id="930704331">
          <w:marLeft w:val="0"/>
          <w:marRight w:val="0"/>
          <w:marTop w:val="0"/>
          <w:marBottom w:val="0"/>
          <w:divBdr>
            <w:top w:val="none" w:sz="0" w:space="0" w:color="auto"/>
            <w:left w:val="none" w:sz="0" w:space="0" w:color="auto"/>
            <w:bottom w:val="none" w:sz="0" w:space="0" w:color="auto"/>
            <w:right w:val="none" w:sz="0" w:space="0" w:color="auto"/>
          </w:divBdr>
        </w:div>
        <w:div w:id="38474915">
          <w:marLeft w:val="0"/>
          <w:marRight w:val="0"/>
          <w:marTop w:val="0"/>
          <w:marBottom w:val="0"/>
          <w:divBdr>
            <w:top w:val="none" w:sz="0" w:space="0" w:color="auto"/>
            <w:left w:val="none" w:sz="0" w:space="0" w:color="auto"/>
            <w:bottom w:val="none" w:sz="0" w:space="0" w:color="auto"/>
            <w:right w:val="none" w:sz="0" w:space="0" w:color="auto"/>
          </w:divBdr>
        </w:div>
        <w:div w:id="794759813">
          <w:marLeft w:val="0"/>
          <w:marRight w:val="0"/>
          <w:marTop w:val="0"/>
          <w:marBottom w:val="0"/>
          <w:divBdr>
            <w:top w:val="none" w:sz="0" w:space="0" w:color="auto"/>
            <w:left w:val="none" w:sz="0" w:space="0" w:color="auto"/>
            <w:bottom w:val="none" w:sz="0" w:space="0" w:color="auto"/>
            <w:right w:val="none" w:sz="0" w:space="0" w:color="auto"/>
          </w:divBdr>
        </w:div>
        <w:div w:id="143083630">
          <w:marLeft w:val="0"/>
          <w:marRight w:val="0"/>
          <w:marTop w:val="0"/>
          <w:marBottom w:val="0"/>
          <w:divBdr>
            <w:top w:val="none" w:sz="0" w:space="0" w:color="auto"/>
            <w:left w:val="none" w:sz="0" w:space="0" w:color="auto"/>
            <w:bottom w:val="none" w:sz="0" w:space="0" w:color="auto"/>
            <w:right w:val="none" w:sz="0" w:space="0" w:color="auto"/>
          </w:divBdr>
        </w:div>
        <w:div w:id="1240408401">
          <w:marLeft w:val="0"/>
          <w:marRight w:val="0"/>
          <w:marTop w:val="0"/>
          <w:marBottom w:val="0"/>
          <w:divBdr>
            <w:top w:val="none" w:sz="0" w:space="0" w:color="auto"/>
            <w:left w:val="none" w:sz="0" w:space="0" w:color="auto"/>
            <w:bottom w:val="none" w:sz="0" w:space="0" w:color="auto"/>
            <w:right w:val="none" w:sz="0" w:space="0" w:color="auto"/>
          </w:divBdr>
        </w:div>
        <w:div w:id="869490180">
          <w:marLeft w:val="0"/>
          <w:marRight w:val="0"/>
          <w:marTop w:val="0"/>
          <w:marBottom w:val="0"/>
          <w:divBdr>
            <w:top w:val="none" w:sz="0" w:space="0" w:color="auto"/>
            <w:left w:val="none" w:sz="0" w:space="0" w:color="auto"/>
            <w:bottom w:val="none" w:sz="0" w:space="0" w:color="auto"/>
            <w:right w:val="none" w:sz="0" w:space="0" w:color="auto"/>
          </w:divBdr>
        </w:div>
        <w:div w:id="1852258560">
          <w:marLeft w:val="0"/>
          <w:marRight w:val="0"/>
          <w:marTop w:val="0"/>
          <w:marBottom w:val="0"/>
          <w:divBdr>
            <w:top w:val="none" w:sz="0" w:space="0" w:color="auto"/>
            <w:left w:val="none" w:sz="0" w:space="0" w:color="auto"/>
            <w:bottom w:val="none" w:sz="0" w:space="0" w:color="auto"/>
            <w:right w:val="none" w:sz="0" w:space="0" w:color="auto"/>
          </w:divBdr>
        </w:div>
        <w:div w:id="1085151105">
          <w:marLeft w:val="0"/>
          <w:marRight w:val="0"/>
          <w:marTop w:val="0"/>
          <w:marBottom w:val="0"/>
          <w:divBdr>
            <w:top w:val="none" w:sz="0" w:space="0" w:color="auto"/>
            <w:left w:val="none" w:sz="0" w:space="0" w:color="auto"/>
            <w:bottom w:val="none" w:sz="0" w:space="0" w:color="auto"/>
            <w:right w:val="none" w:sz="0" w:space="0" w:color="auto"/>
          </w:divBdr>
        </w:div>
      </w:divsChild>
    </w:div>
    <w:div w:id="1421946252">
      <w:bodyDiv w:val="1"/>
      <w:marLeft w:val="0"/>
      <w:marRight w:val="0"/>
      <w:marTop w:val="0"/>
      <w:marBottom w:val="0"/>
      <w:divBdr>
        <w:top w:val="none" w:sz="0" w:space="0" w:color="auto"/>
        <w:left w:val="none" w:sz="0" w:space="0" w:color="auto"/>
        <w:bottom w:val="none" w:sz="0" w:space="0" w:color="auto"/>
        <w:right w:val="none" w:sz="0" w:space="0" w:color="auto"/>
      </w:divBdr>
      <w:divsChild>
        <w:div w:id="886603649">
          <w:marLeft w:val="0"/>
          <w:marRight w:val="0"/>
          <w:marTop w:val="0"/>
          <w:marBottom w:val="0"/>
          <w:divBdr>
            <w:top w:val="none" w:sz="0" w:space="0" w:color="auto"/>
            <w:left w:val="none" w:sz="0" w:space="0" w:color="auto"/>
            <w:bottom w:val="none" w:sz="0" w:space="0" w:color="auto"/>
            <w:right w:val="none" w:sz="0" w:space="0" w:color="auto"/>
          </w:divBdr>
        </w:div>
        <w:div w:id="491871974">
          <w:marLeft w:val="0"/>
          <w:marRight w:val="0"/>
          <w:marTop w:val="0"/>
          <w:marBottom w:val="0"/>
          <w:divBdr>
            <w:top w:val="none" w:sz="0" w:space="0" w:color="auto"/>
            <w:left w:val="none" w:sz="0" w:space="0" w:color="auto"/>
            <w:bottom w:val="none" w:sz="0" w:space="0" w:color="auto"/>
            <w:right w:val="none" w:sz="0" w:space="0" w:color="auto"/>
          </w:divBdr>
        </w:div>
        <w:div w:id="939292969">
          <w:marLeft w:val="0"/>
          <w:marRight w:val="0"/>
          <w:marTop w:val="0"/>
          <w:marBottom w:val="0"/>
          <w:divBdr>
            <w:top w:val="none" w:sz="0" w:space="0" w:color="auto"/>
            <w:left w:val="none" w:sz="0" w:space="0" w:color="auto"/>
            <w:bottom w:val="none" w:sz="0" w:space="0" w:color="auto"/>
            <w:right w:val="none" w:sz="0" w:space="0" w:color="auto"/>
          </w:divBdr>
        </w:div>
        <w:div w:id="1210722660">
          <w:marLeft w:val="0"/>
          <w:marRight w:val="0"/>
          <w:marTop w:val="0"/>
          <w:marBottom w:val="0"/>
          <w:divBdr>
            <w:top w:val="none" w:sz="0" w:space="0" w:color="auto"/>
            <w:left w:val="none" w:sz="0" w:space="0" w:color="auto"/>
            <w:bottom w:val="none" w:sz="0" w:space="0" w:color="auto"/>
            <w:right w:val="none" w:sz="0" w:space="0" w:color="auto"/>
          </w:divBdr>
        </w:div>
        <w:div w:id="18435377">
          <w:marLeft w:val="0"/>
          <w:marRight w:val="0"/>
          <w:marTop w:val="0"/>
          <w:marBottom w:val="0"/>
          <w:divBdr>
            <w:top w:val="none" w:sz="0" w:space="0" w:color="auto"/>
            <w:left w:val="none" w:sz="0" w:space="0" w:color="auto"/>
            <w:bottom w:val="none" w:sz="0" w:space="0" w:color="auto"/>
            <w:right w:val="none" w:sz="0" w:space="0" w:color="auto"/>
          </w:divBdr>
        </w:div>
        <w:div w:id="1644045853">
          <w:marLeft w:val="0"/>
          <w:marRight w:val="0"/>
          <w:marTop w:val="0"/>
          <w:marBottom w:val="0"/>
          <w:divBdr>
            <w:top w:val="none" w:sz="0" w:space="0" w:color="auto"/>
            <w:left w:val="none" w:sz="0" w:space="0" w:color="auto"/>
            <w:bottom w:val="none" w:sz="0" w:space="0" w:color="auto"/>
            <w:right w:val="none" w:sz="0" w:space="0" w:color="auto"/>
          </w:divBdr>
        </w:div>
        <w:div w:id="1206411366">
          <w:marLeft w:val="0"/>
          <w:marRight w:val="0"/>
          <w:marTop w:val="0"/>
          <w:marBottom w:val="0"/>
          <w:divBdr>
            <w:top w:val="none" w:sz="0" w:space="0" w:color="auto"/>
            <w:left w:val="none" w:sz="0" w:space="0" w:color="auto"/>
            <w:bottom w:val="none" w:sz="0" w:space="0" w:color="auto"/>
            <w:right w:val="none" w:sz="0" w:space="0" w:color="auto"/>
          </w:divBdr>
        </w:div>
        <w:div w:id="1477214108">
          <w:marLeft w:val="0"/>
          <w:marRight w:val="0"/>
          <w:marTop w:val="0"/>
          <w:marBottom w:val="0"/>
          <w:divBdr>
            <w:top w:val="none" w:sz="0" w:space="0" w:color="auto"/>
            <w:left w:val="none" w:sz="0" w:space="0" w:color="auto"/>
            <w:bottom w:val="none" w:sz="0" w:space="0" w:color="auto"/>
            <w:right w:val="none" w:sz="0" w:space="0" w:color="auto"/>
          </w:divBdr>
        </w:div>
        <w:div w:id="971062523">
          <w:marLeft w:val="0"/>
          <w:marRight w:val="0"/>
          <w:marTop w:val="0"/>
          <w:marBottom w:val="0"/>
          <w:divBdr>
            <w:top w:val="none" w:sz="0" w:space="0" w:color="auto"/>
            <w:left w:val="none" w:sz="0" w:space="0" w:color="auto"/>
            <w:bottom w:val="none" w:sz="0" w:space="0" w:color="auto"/>
            <w:right w:val="none" w:sz="0" w:space="0" w:color="auto"/>
          </w:divBdr>
        </w:div>
        <w:div w:id="1961451602">
          <w:marLeft w:val="0"/>
          <w:marRight w:val="0"/>
          <w:marTop w:val="0"/>
          <w:marBottom w:val="0"/>
          <w:divBdr>
            <w:top w:val="none" w:sz="0" w:space="0" w:color="auto"/>
            <w:left w:val="none" w:sz="0" w:space="0" w:color="auto"/>
            <w:bottom w:val="none" w:sz="0" w:space="0" w:color="auto"/>
            <w:right w:val="none" w:sz="0" w:space="0" w:color="auto"/>
          </w:divBdr>
        </w:div>
        <w:div w:id="1064721989">
          <w:marLeft w:val="0"/>
          <w:marRight w:val="0"/>
          <w:marTop w:val="0"/>
          <w:marBottom w:val="0"/>
          <w:divBdr>
            <w:top w:val="none" w:sz="0" w:space="0" w:color="auto"/>
            <w:left w:val="none" w:sz="0" w:space="0" w:color="auto"/>
            <w:bottom w:val="none" w:sz="0" w:space="0" w:color="auto"/>
            <w:right w:val="none" w:sz="0" w:space="0" w:color="auto"/>
          </w:divBdr>
        </w:div>
        <w:div w:id="622152641">
          <w:marLeft w:val="0"/>
          <w:marRight w:val="0"/>
          <w:marTop w:val="0"/>
          <w:marBottom w:val="0"/>
          <w:divBdr>
            <w:top w:val="none" w:sz="0" w:space="0" w:color="auto"/>
            <w:left w:val="none" w:sz="0" w:space="0" w:color="auto"/>
            <w:bottom w:val="none" w:sz="0" w:space="0" w:color="auto"/>
            <w:right w:val="none" w:sz="0" w:space="0" w:color="auto"/>
          </w:divBdr>
        </w:div>
        <w:div w:id="1087851291">
          <w:marLeft w:val="0"/>
          <w:marRight w:val="0"/>
          <w:marTop w:val="0"/>
          <w:marBottom w:val="0"/>
          <w:divBdr>
            <w:top w:val="none" w:sz="0" w:space="0" w:color="auto"/>
            <w:left w:val="none" w:sz="0" w:space="0" w:color="auto"/>
            <w:bottom w:val="none" w:sz="0" w:space="0" w:color="auto"/>
            <w:right w:val="none" w:sz="0" w:space="0" w:color="auto"/>
          </w:divBdr>
        </w:div>
        <w:div w:id="1951627345">
          <w:marLeft w:val="0"/>
          <w:marRight w:val="0"/>
          <w:marTop w:val="0"/>
          <w:marBottom w:val="0"/>
          <w:divBdr>
            <w:top w:val="none" w:sz="0" w:space="0" w:color="auto"/>
            <w:left w:val="none" w:sz="0" w:space="0" w:color="auto"/>
            <w:bottom w:val="none" w:sz="0" w:space="0" w:color="auto"/>
            <w:right w:val="none" w:sz="0" w:space="0" w:color="auto"/>
          </w:divBdr>
        </w:div>
        <w:div w:id="1748575935">
          <w:marLeft w:val="0"/>
          <w:marRight w:val="0"/>
          <w:marTop w:val="0"/>
          <w:marBottom w:val="0"/>
          <w:divBdr>
            <w:top w:val="none" w:sz="0" w:space="0" w:color="auto"/>
            <w:left w:val="none" w:sz="0" w:space="0" w:color="auto"/>
            <w:bottom w:val="none" w:sz="0" w:space="0" w:color="auto"/>
            <w:right w:val="none" w:sz="0" w:space="0" w:color="auto"/>
          </w:divBdr>
        </w:div>
        <w:div w:id="46614238">
          <w:marLeft w:val="0"/>
          <w:marRight w:val="0"/>
          <w:marTop w:val="0"/>
          <w:marBottom w:val="0"/>
          <w:divBdr>
            <w:top w:val="none" w:sz="0" w:space="0" w:color="auto"/>
            <w:left w:val="none" w:sz="0" w:space="0" w:color="auto"/>
            <w:bottom w:val="none" w:sz="0" w:space="0" w:color="auto"/>
            <w:right w:val="none" w:sz="0" w:space="0" w:color="auto"/>
          </w:divBdr>
        </w:div>
        <w:div w:id="1488092300">
          <w:marLeft w:val="0"/>
          <w:marRight w:val="0"/>
          <w:marTop w:val="0"/>
          <w:marBottom w:val="0"/>
          <w:divBdr>
            <w:top w:val="none" w:sz="0" w:space="0" w:color="auto"/>
            <w:left w:val="none" w:sz="0" w:space="0" w:color="auto"/>
            <w:bottom w:val="none" w:sz="0" w:space="0" w:color="auto"/>
            <w:right w:val="none" w:sz="0" w:space="0" w:color="auto"/>
          </w:divBdr>
        </w:div>
        <w:div w:id="674459412">
          <w:marLeft w:val="0"/>
          <w:marRight w:val="0"/>
          <w:marTop w:val="0"/>
          <w:marBottom w:val="0"/>
          <w:divBdr>
            <w:top w:val="none" w:sz="0" w:space="0" w:color="auto"/>
            <w:left w:val="none" w:sz="0" w:space="0" w:color="auto"/>
            <w:bottom w:val="none" w:sz="0" w:space="0" w:color="auto"/>
            <w:right w:val="none" w:sz="0" w:space="0" w:color="auto"/>
          </w:divBdr>
        </w:div>
        <w:div w:id="158617328">
          <w:marLeft w:val="0"/>
          <w:marRight w:val="0"/>
          <w:marTop w:val="0"/>
          <w:marBottom w:val="0"/>
          <w:divBdr>
            <w:top w:val="none" w:sz="0" w:space="0" w:color="auto"/>
            <w:left w:val="none" w:sz="0" w:space="0" w:color="auto"/>
            <w:bottom w:val="none" w:sz="0" w:space="0" w:color="auto"/>
            <w:right w:val="none" w:sz="0" w:space="0" w:color="auto"/>
          </w:divBdr>
        </w:div>
        <w:div w:id="2115635188">
          <w:marLeft w:val="0"/>
          <w:marRight w:val="0"/>
          <w:marTop w:val="0"/>
          <w:marBottom w:val="0"/>
          <w:divBdr>
            <w:top w:val="none" w:sz="0" w:space="0" w:color="auto"/>
            <w:left w:val="none" w:sz="0" w:space="0" w:color="auto"/>
            <w:bottom w:val="none" w:sz="0" w:space="0" w:color="auto"/>
            <w:right w:val="none" w:sz="0" w:space="0" w:color="auto"/>
          </w:divBdr>
        </w:div>
        <w:div w:id="851338717">
          <w:marLeft w:val="0"/>
          <w:marRight w:val="0"/>
          <w:marTop w:val="0"/>
          <w:marBottom w:val="0"/>
          <w:divBdr>
            <w:top w:val="none" w:sz="0" w:space="0" w:color="auto"/>
            <w:left w:val="none" w:sz="0" w:space="0" w:color="auto"/>
            <w:bottom w:val="none" w:sz="0" w:space="0" w:color="auto"/>
            <w:right w:val="none" w:sz="0" w:space="0" w:color="auto"/>
          </w:divBdr>
        </w:div>
        <w:div w:id="1818721388">
          <w:marLeft w:val="0"/>
          <w:marRight w:val="0"/>
          <w:marTop w:val="0"/>
          <w:marBottom w:val="0"/>
          <w:divBdr>
            <w:top w:val="none" w:sz="0" w:space="0" w:color="auto"/>
            <w:left w:val="none" w:sz="0" w:space="0" w:color="auto"/>
            <w:bottom w:val="none" w:sz="0" w:space="0" w:color="auto"/>
            <w:right w:val="none" w:sz="0" w:space="0" w:color="auto"/>
          </w:divBdr>
        </w:div>
        <w:div w:id="1533767364">
          <w:marLeft w:val="0"/>
          <w:marRight w:val="0"/>
          <w:marTop w:val="0"/>
          <w:marBottom w:val="0"/>
          <w:divBdr>
            <w:top w:val="none" w:sz="0" w:space="0" w:color="auto"/>
            <w:left w:val="none" w:sz="0" w:space="0" w:color="auto"/>
            <w:bottom w:val="none" w:sz="0" w:space="0" w:color="auto"/>
            <w:right w:val="none" w:sz="0" w:space="0" w:color="auto"/>
          </w:divBdr>
        </w:div>
        <w:div w:id="33699708">
          <w:marLeft w:val="0"/>
          <w:marRight w:val="0"/>
          <w:marTop w:val="0"/>
          <w:marBottom w:val="0"/>
          <w:divBdr>
            <w:top w:val="none" w:sz="0" w:space="0" w:color="auto"/>
            <w:left w:val="none" w:sz="0" w:space="0" w:color="auto"/>
            <w:bottom w:val="none" w:sz="0" w:space="0" w:color="auto"/>
            <w:right w:val="none" w:sz="0" w:space="0" w:color="auto"/>
          </w:divBdr>
        </w:div>
        <w:div w:id="474102608">
          <w:marLeft w:val="0"/>
          <w:marRight w:val="0"/>
          <w:marTop w:val="0"/>
          <w:marBottom w:val="0"/>
          <w:divBdr>
            <w:top w:val="none" w:sz="0" w:space="0" w:color="auto"/>
            <w:left w:val="none" w:sz="0" w:space="0" w:color="auto"/>
            <w:bottom w:val="none" w:sz="0" w:space="0" w:color="auto"/>
            <w:right w:val="none" w:sz="0" w:space="0" w:color="auto"/>
          </w:divBdr>
        </w:div>
        <w:div w:id="216669504">
          <w:marLeft w:val="0"/>
          <w:marRight w:val="0"/>
          <w:marTop w:val="0"/>
          <w:marBottom w:val="0"/>
          <w:divBdr>
            <w:top w:val="none" w:sz="0" w:space="0" w:color="auto"/>
            <w:left w:val="none" w:sz="0" w:space="0" w:color="auto"/>
            <w:bottom w:val="none" w:sz="0" w:space="0" w:color="auto"/>
            <w:right w:val="none" w:sz="0" w:space="0" w:color="auto"/>
          </w:divBdr>
        </w:div>
        <w:div w:id="709451760">
          <w:marLeft w:val="0"/>
          <w:marRight w:val="0"/>
          <w:marTop w:val="0"/>
          <w:marBottom w:val="0"/>
          <w:divBdr>
            <w:top w:val="none" w:sz="0" w:space="0" w:color="auto"/>
            <w:left w:val="none" w:sz="0" w:space="0" w:color="auto"/>
            <w:bottom w:val="none" w:sz="0" w:space="0" w:color="auto"/>
            <w:right w:val="none" w:sz="0" w:space="0" w:color="auto"/>
          </w:divBdr>
        </w:div>
        <w:div w:id="338387007">
          <w:marLeft w:val="0"/>
          <w:marRight w:val="0"/>
          <w:marTop w:val="0"/>
          <w:marBottom w:val="0"/>
          <w:divBdr>
            <w:top w:val="none" w:sz="0" w:space="0" w:color="auto"/>
            <w:left w:val="none" w:sz="0" w:space="0" w:color="auto"/>
            <w:bottom w:val="none" w:sz="0" w:space="0" w:color="auto"/>
            <w:right w:val="none" w:sz="0" w:space="0" w:color="auto"/>
          </w:divBdr>
        </w:div>
        <w:div w:id="2026324829">
          <w:marLeft w:val="0"/>
          <w:marRight w:val="0"/>
          <w:marTop w:val="0"/>
          <w:marBottom w:val="0"/>
          <w:divBdr>
            <w:top w:val="none" w:sz="0" w:space="0" w:color="auto"/>
            <w:left w:val="none" w:sz="0" w:space="0" w:color="auto"/>
            <w:bottom w:val="none" w:sz="0" w:space="0" w:color="auto"/>
            <w:right w:val="none" w:sz="0" w:space="0" w:color="auto"/>
          </w:divBdr>
        </w:div>
        <w:div w:id="1465004796">
          <w:marLeft w:val="0"/>
          <w:marRight w:val="0"/>
          <w:marTop w:val="0"/>
          <w:marBottom w:val="0"/>
          <w:divBdr>
            <w:top w:val="none" w:sz="0" w:space="0" w:color="auto"/>
            <w:left w:val="none" w:sz="0" w:space="0" w:color="auto"/>
            <w:bottom w:val="none" w:sz="0" w:space="0" w:color="auto"/>
            <w:right w:val="none" w:sz="0" w:space="0" w:color="auto"/>
          </w:divBdr>
        </w:div>
        <w:div w:id="2092965686">
          <w:marLeft w:val="0"/>
          <w:marRight w:val="0"/>
          <w:marTop w:val="0"/>
          <w:marBottom w:val="0"/>
          <w:divBdr>
            <w:top w:val="none" w:sz="0" w:space="0" w:color="auto"/>
            <w:left w:val="none" w:sz="0" w:space="0" w:color="auto"/>
            <w:bottom w:val="none" w:sz="0" w:space="0" w:color="auto"/>
            <w:right w:val="none" w:sz="0" w:space="0" w:color="auto"/>
          </w:divBdr>
        </w:div>
        <w:div w:id="1998990428">
          <w:marLeft w:val="0"/>
          <w:marRight w:val="0"/>
          <w:marTop w:val="0"/>
          <w:marBottom w:val="0"/>
          <w:divBdr>
            <w:top w:val="none" w:sz="0" w:space="0" w:color="auto"/>
            <w:left w:val="none" w:sz="0" w:space="0" w:color="auto"/>
            <w:bottom w:val="none" w:sz="0" w:space="0" w:color="auto"/>
            <w:right w:val="none" w:sz="0" w:space="0" w:color="auto"/>
          </w:divBdr>
        </w:div>
        <w:div w:id="1823278984">
          <w:marLeft w:val="0"/>
          <w:marRight w:val="0"/>
          <w:marTop w:val="0"/>
          <w:marBottom w:val="0"/>
          <w:divBdr>
            <w:top w:val="none" w:sz="0" w:space="0" w:color="auto"/>
            <w:left w:val="none" w:sz="0" w:space="0" w:color="auto"/>
            <w:bottom w:val="none" w:sz="0" w:space="0" w:color="auto"/>
            <w:right w:val="none" w:sz="0" w:space="0" w:color="auto"/>
          </w:divBdr>
        </w:div>
        <w:div w:id="1989818297">
          <w:marLeft w:val="0"/>
          <w:marRight w:val="0"/>
          <w:marTop w:val="0"/>
          <w:marBottom w:val="0"/>
          <w:divBdr>
            <w:top w:val="none" w:sz="0" w:space="0" w:color="auto"/>
            <w:left w:val="none" w:sz="0" w:space="0" w:color="auto"/>
            <w:bottom w:val="none" w:sz="0" w:space="0" w:color="auto"/>
            <w:right w:val="none" w:sz="0" w:space="0" w:color="auto"/>
          </w:divBdr>
        </w:div>
        <w:div w:id="1239826331">
          <w:marLeft w:val="0"/>
          <w:marRight w:val="0"/>
          <w:marTop w:val="0"/>
          <w:marBottom w:val="0"/>
          <w:divBdr>
            <w:top w:val="none" w:sz="0" w:space="0" w:color="auto"/>
            <w:left w:val="none" w:sz="0" w:space="0" w:color="auto"/>
            <w:bottom w:val="none" w:sz="0" w:space="0" w:color="auto"/>
            <w:right w:val="none" w:sz="0" w:space="0" w:color="auto"/>
          </w:divBdr>
        </w:div>
        <w:div w:id="867529202">
          <w:marLeft w:val="0"/>
          <w:marRight w:val="0"/>
          <w:marTop w:val="0"/>
          <w:marBottom w:val="0"/>
          <w:divBdr>
            <w:top w:val="none" w:sz="0" w:space="0" w:color="auto"/>
            <w:left w:val="none" w:sz="0" w:space="0" w:color="auto"/>
            <w:bottom w:val="none" w:sz="0" w:space="0" w:color="auto"/>
            <w:right w:val="none" w:sz="0" w:space="0" w:color="auto"/>
          </w:divBdr>
        </w:div>
        <w:div w:id="215625565">
          <w:marLeft w:val="0"/>
          <w:marRight w:val="0"/>
          <w:marTop w:val="0"/>
          <w:marBottom w:val="0"/>
          <w:divBdr>
            <w:top w:val="none" w:sz="0" w:space="0" w:color="auto"/>
            <w:left w:val="none" w:sz="0" w:space="0" w:color="auto"/>
            <w:bottom w:val="none" w:sz="0" w:space="0" w:color="auto"/>
            <w:right w:val="none" w:sz="0" w:space="0" w:color="auto"/>
          </w:divBdr>
        </w:div>
        <w:div w:id="737634149">
          <w:marLeft w:val="0"/>
          <w:marRight w:val="0"/>
          <w:marTop w:val="0"/>
          <w:marBottom w:val="0"/>
          <w:divBdr>
            <w:top w:val="none" w:sz="0" w:space="0" w:color="auto"/>
            <w:left w:val="none" w:sz="0" w:space="0" w:color="auto"/>
            <w:bottom w:val="none" w:sz="0" w:space="0" w:color="auto"/>
            <w:right w:val="none" w:sz="0" w:space="0" w:color="auto"/>
          </w:divBdr>
        </w:div>
        <w:div w:id="967080362">
          <w:marLeft w:val="0"/>
          <w:marRight w:val="0"/>
          <w:marTop w:val="0"/>
          <w:marBottom w:val="0"/>
          <w:divBdr>
            <w:top w:val="none" w:sz="0" w:space="0" w:color="auto"/>
            <w:left w:val="none" w:sz="0" w:space="0" w:color="auto"/>
            <w:bottom w:val="none" w:sz="0" w:space="0" w:color="auto"/>
            <w:right w:val="none" w:sz="0" w:space="0" w:color="auto"/>
          </w:divBdr>
        </w:div>
        <w:div w:id="383866853">
          <w:marLeft w:val="0"/>
          <w:marRight w:val="0"/>
          <w:marTop w:val="0"/>
          <w:marBottom w:val="0"/>
          <w:divBdr>
            <w:top w:val="none" w:sz="0" w:space="0" w:color="auto"/>
            <w:left w:val="none" w:sz="0" w:space="0" w:color="auto"/>
            <w:bottom w:val="none" w:sz="0" w:space="0" w:color="auto"/>
            <w:right w:val="none" w:sz="0" w:space="0" w:color="auto"/>
          </w:divBdr>
        </w:div>
        <w:div w:id="274946212">
          <w:marLeft w:val="0"/>
          <w:marRight w:val="0"/>
          <w:marTop w:val="0"/>
          <w:marBottom w:val="0"/>
          <w:divBdr>
            <w:top w:val="none" w:sz="0" w:space="0" w:color="auto"/>
            <w:left w:val="none" w:sz="0" w:space="0" w:color="auto"/>
            <w:bottom w:val="none" w:sz="0" w:space="0" w:color="auto"/>
            <w:right w:val="none" w:sz="0" w:space="0" w:color="auto"/>
          </w:divBdr>
        </w:div>
        <w:div w:id="1046956286">
          <w:marLeft w:val="0"/>
          <w:marRight w:val="0"/>
          <w:marTop w:val="0"/>
          <w:marBottom w:val="0"/>
          <w:divBdr>
            <w:top w:val="none" w:sz="0" w:space="0" w:color="auto"/>
            <w:left w:val="none" w:sz="0" w:space="0" w:color="auto"/>
            <w:bottom w:val="none" w:sz="0" w:space="0" w:color="auto"/>
            <w:right w:val="none" w:sz="0" w:space="0" w:color="auto"/>
          </w:divBdr>
        </w:div>
      </w:divsChild>
    </w:div>
    <w:div w:id="1472407884">
      <w:bodyDiv w:val="1"/>
      <w:marLeft w:val="0"/>
      <w:marRight w:val="0"/>
      <w:marTop w:val="0"/>
      <w:marBottom w:val="0"/>
      <w:divBdr>
        <w:top w:val="none" w:sz="0" w:space="0" w:color="auto"/>
        <w:left w:val="none" w:sz="0" w:space="0" w:color="auto"/>
        <w:bottom w:val="none" w:sz="0" w:space="0" w:color="auto"/>
        <w:right w:val="none" w:sz="0" w:space="0" w:color="auto"/>
      </w:divBdr>
      <w:divsChild>
        <w:div w:id="883834656">
          <w:marLeft w:val="0"/>
          <w:marRight w:val="0"/>
          <w:marTop w:val="0"/>
          <w:marBottom w:val="0"/>
          <w:divBdr>
            <w:top w:val="none" w:sz="0" w:space="0" w:color="auto"/>
            <w:left w:val="none" w:sz="0" w:space="0" w:color="auto"/>
            <w:bottom w:val="none" w:sz="0" w:space="0" w:color="auto"/>
            <w:right w:val="none" w:sz="0" w:space="0" w:color="auto"/>
          </w:divBdr>
        </w:div>
        <w:div w:id="943803420">
          <w:marLeft w:val="0"/>
          <w:marRight w:val="0"/>
          <w:marTop w:val="0"/>
          <w:marBottom w:val="0"/>
          <w:divBdr>
            <w:top w:val="none" w:sz="0" w:space="0" w:color="auto"/>
            <w:left w:val="none" w:sz="0" w:space="0" w:color="auto"/>
            <w:bottom w:val="none" w:sz="0" w:space="0" w:color="auto"/>
            <w:right w:val="none" w:sz="0" w:space="0" w:color="auto"/>
          </w:divBdr>
        </w:div>
        <w:div w:id="1647662267">
          <w:marLeft w:val="0"/>
          <w:marRight w:val="0"/>
          <w:marTop w:val="0"/>
          <w:marBottom w:val="0"/>
          <w:divBdr>
            <w:top w:val="none" w:sz="0" w:space="0" w:color="auto"/>
            <w:left w:val="none" w:sz="0" w:space="0" w:color="auto"/>
            <w:bottom w:val="none" w:sz="0" w:space="0" w:color="auto"/>
            <w:right w:val="none" w:sz="0" w:space="0" w:color="auto"/>
          </w:divBdr>
        </w:div>
        <w:div w:id="1046295306">
          <w:marLeft w:val="0"/>
          <w:marRight w:val="0"/>
          <w:marTop w:val="0"/>
          <w:marBottom w:val="0"/>
          <w:divBdr>
            <w:top w:val="none" w:sz="0" w:space="0" w:color="auto"/>
            <w:left w:val="none" w:sz="0" w:space="0" w:color="auto"/>
            <w:bottom w:val="none" w:sz="0" w:space="0" w:color="auto"/>
            <w:right w:val="none" w:sz="0" w:space="0" w:color="auto"/>
          </w:divBdr>
        </w:div>
        <w:div w:id="746848996">
          <w:marLeft w:val="0"/>
          <w:marRight w:val="0"/>
          <w:marTop w:val="0"/>
          <w:marBottom w:val="0"/>
          <w:divBdr>
            <w:top w:val="none" w:sz="0" w:space="0" w:color="auto"/>
            <w:left w:val="none" w:sz="0" w:space="0" w:color="auto"/>
            <w:bottom w:val="none" w:sz="0" w:space="0" w:color="auto"/>
            <w:right w:val="none" w:sz="0" w:space="0" w:color="auto"/>
          </w:divBdr>
        </w:div>
        <w:div w:id="1864392935">
          <w:marLeft w:val="0"/>
          <w:marRight w:val="0"/>
          <w:marTop w:val="0"/>
          <w:marBottom w:val="0"/>
          <w:divBdr>
            <w:top w:val="none" w:sz="0" w:space="0" w:color="auto"/>
            <w:left w:val="none" w:sz="0" w:space="0" w:color="auto"/>
            <w:bottom w:val="none" w:sz="0" w:space="0" w:color="auto"/>
            <w:right w:val="none" w:sz="0" w:space="0" w:color="auto"/>
          </w:divBdr>
        </w:div>
        <w:div w:id="510224603">
          <w:marLeft w:val="0"/>
          <w:marRight w:val="0"/>
          <w:marTop w:val="0"/>
          <w:marBottom w:val="0"/>
          <w:divBdr>
            <w:top w:val="none" w:sz="0" w:space="0" w:color="auto"/>
            <w:left w:val="none" w:sz="0" w:space="0" w:color="auto"/>
            <w:bottom w:val="none" w:sz="0" w:space="0" w:color="auto"/>
            <w:right w:val="none" w:sz="0" w:space="0" w:color="auto"/>
          </w:divBdr>
        </w:div>
        <w:div w:id="938610486">
          <w:marLeft w:val="0"/>
          <w:marRight w:val="0"/>
          <w:marTop w:val="0"/>
          <w:marBottom w:val="0"/>
          <w:divBdr>
            <w:top w:val="none" w:sz="0" w:space="0" w:color="auto"/>
            <w:left w:val="none" w:sz="0" w:space="0" w:color="auto"/>
            <w:bottom w:val="none" w:sz="0" w:space="0" w:color="auto"/>
            <w:right w:val="none" w:sz="0" w:space="0" w:color="auto"/>
          </w:divBdr>
        </w:div>
        <w:div w:id="449983167">
          <w:marLeft w:val="0"/>
          <w:marRight w:val="0"/>
          <w:marTop w:val="0"/>
          <w:marBottom w:val="0"/>
          <w:divBdr>
            <w:top w:val="none" w:sz="0" w:space="0" w:color="auto"/>
            <w:left w:val="none" w:sz="0" w:space="0" w:color="auto"/>
            <w:bottom w:val="none" w:sz="0" w:space="0" w:color="auto"/>
            <w:right w:val="none" w:sz="0" w:space="0" w:color="auto"/>
          </w:divBdr>
        </w:div>
        <w:div w:id="1626429663">
          <w:marLeft w:val="0"/>
          <w:marRight w:val="0"/>
          <w:marTop w:val="0"/>
          <w:marBottom w:val="0"/>
          <w:divBdr>
            <w:top w:val="none" w:sz="0" w:space="0" w:color="auto"/>
            <w:left w:val="none" w:sz="0" w:space="0" w:color="auto"/>
            <w:bottom w:val="none" w:sz="0" w:space="0" w:color="auto"/>
            <w:right w:val="none" w:sz="0" w:space="0" w:color="auto"/>
          </w:divBdr>
        </w:div>
        <w:div w:id="280961360">
          <w:marLeft w:val="0"/>
          <w:marRight w:val="0"/>
          <w:marTop w:val="0"/>
          <w:marBottom w:val="0"/>
          <w:divBdr>
            <w:top w:val="none" w:sz="0" w:space="0" w:color="auto"/>
            <w:left w:val="none" w:sz="0" w:space="0" w:color="auto"/>
            <w:bottom w:val="none" w:sz="0" w:space="0" w:color="auto"/>
            <w:right w:val="none" w:sz="0" w:space="0" w:color="auto"/>
          </w:divBdr>
        </w:div>
        <w:div w:id="288632613">
          <w:marLeft w:val="0"/>
          <w:marRight w:val="0"/>
          <w:marTop w:val="0"/>
          <w:marBottom w:val="0"/>
          <w:divBdr>
            <w:top w:val="none" w:sz="0" w:space="0" w:color="auto"/>
            <w:left w:val="none" w:sz="0" w:space="0" w:color="auto"/>
            <w:bottom w:val="none" w:sz="0" w:space="0" w:color="auto"/>
            <w:right w:val="none" w:sz="0" w:space="0" w:color="auto"/>
          </w:divBdr>
        </w:div>
        <w:div w:id="684790717">
          <w:marLeft w:val="0"/>
          <w:marRight w:val="0"/>
          <w:marTop w:val="0"/>
          <w:marBottom w:val="0"/>
          <w:divBdr>
            <w:top w:val="none" w:sz="0" w:space="0" w:color="auto"/>
            <w:left w:val="none" w:sz="0" w:space="0" w:color="auto"/>
            <w:bottom w:val="none" w:sz="0" w:space="0" w:color="auto"/>
            <w:right w:val="none" w:sz="0" w:space="0" w:color="auto"/>
          </w:divBdr>
        </w:div>
        <w:div w:id="1262177378">
          <w:marLeft w:val="0"/>
          <w:marRight w:val="0"/>
          <w:marTop w:val="0"/>
          <w:marBottom w:val="0"/>
          <w:divBdr>
            <w:top w:val="none" w:sz="0" w:space="0" w:color="auto"/>
            <w:left w:val="none" w:sz="0" w:space="0" w:color="auto"/>
            <w:bottom w:val="none" w:sz="0" w:space="0" w:color="auto"/>
            <w:right w:val="none" w:sz="0" w:space="0" w:color="auto"/>
          </w:divBdr>
        </w:div>
        <w:div w:id="1975286871">
          <w:marLeft w:val="0"/>
          <w:marRight w:val="0"/>
          <w:marTop w:val="0"/>
          <w:marBottom w:val="0"/>
          <w:divBdr>
            <w:top w:val="none" w:sz="0" w:space="0" w:color="auto"/>
            <w:left w:val="none" w:sz="0" w:space="0" w:color="auto"/>
            <w:bottom w:val="none" w:sz="0" w:space="0" w:color="auto"/>
            <w:right w:val="none" w:sz="0" w:space="0" w:color="auto"/>
          </w:divBdr>
        </w:div>
        <w:div w:id="1431317645">
          <w:marLeft w:val="0"/>
          <w:marRight w:val="0"/>
          <w:marTop w:val="0"/>
          <w:marBottom w:val="0"/>
          <w:divBdr>
            <w:top w:val="none" w:sz="0" w:space="0" w:color="auto"/>
            <w:left w:val="none" w:sz="0" w:space="0" w:color="auto"/>
            <w:bottom w:val="none" w:sz="0" w:space="0" w:color="auto"/>
            <w:right w:val="none" w:sz="0" w:space="0" w:color="auto"/>
          </w:divBdr>
        </w:div>
        <w:div w:id="982001066">
          <w:marLeft w:val="0"/>
          <w:marRight w:val="0"/>
          <w:marTop w:val="0"/>
          <w:marBottom w:val="0"/>
          <w:divBdr>
            <w:top w:val="none" w:sz="0" w:space="0" w:color="auto"/>
            <w:left w:val="none" w:sz="0" w:space="0" w:color="auto"/>
            <w:bottom w:val="none" w:sz="0" w:space="0" w:color="auto"/>
            <w:right w:val="none" w:sz="0" w:space="0" w:color="auto"/>
          </w:divBdr>
        </w:div>
        <w:div w:id="1967226586">
          <w:marLeft w:val="0"/>
          <w:marRight w:val="0"/>
          <w:marTop w:val="0"/>
          <w:marBottom w:val="0"/>
          <w:divBdr>
            <w:top w:val="none" w:sz="0" w:space="0" w:color="auto"/>
            <w:left w:val="none" w:sz="0" w:space="0" w:color="auto"/>
            <w:bottom w:val="none" w:sz="0" w:space="0" w:color="auto"/>
            <w:right w:val="none" w:sz="0" w:space="0" w:color="auto"/>
          </w:divBdr>
        </w:div>
        <w:div w:id="258832031">
          <w:marLeft w:val="0"/>
          <w:marRight w:val="0"/>
          <w:marTop w:val="0"/>
          <w:marBottom w:val="0"/>
          <w:divBdr>
            <w:top w:val="none" w:sz="0" w:space="0" w:color="auto"/>
            <w:left w:val="none" w:sz="0" w:space="0" w:color="auto"/>
            <w:bottom w:val="none" w:sz="0" w:space="0" w:color="auto"/>
            <w:right w:val="none" w:sz="0" w:space="0" w:color="auto"/>
          </w:divBdr>
        </w:div>
        <w:div w:id="1803039241">
          <w:marLeft w:val="0"/>
          <w:marRight w:val="0"/>
          <w:marTop w:val="0"/>
          <w:marBottom w:val="0"/>
          <w:divBdr>
            <w:top w:val="none" w:sz="0" w:space="0" w:color="auto"/>
            <w:left w:val="none" w:sz="0" w:space="0" w:color="auto"/>
            <w:bottom w:val="none" w:sz="0" w:space="0" w:color="auto"/>
            <w:right w:val="none" w:sz="0" w:space="0" w:color="auto"/>
          </w:divBdr>
        </w:div>
        <w:div w:id="129134395">
          <w:marLeft w:val="0"/>
          <w:marRight w:val="0"/>
          <w:marTop w:val="0"/>
          <w:marBottom w:val="0"/>
          <w:divBdr>
            <w:top w:val="none" w:sz="0" w:space="0" w:color="auto"/>
            <w:left w:val="none" w:sz="0" w:space="0" w:color="auto"/>
            <w:bottom w:val="none" w:sz="0" w:space="0" w:color="auto"/>
            <w:right w:val="none" w:sz="0" w:space="0" w:color="auto"/>
          </w:divBdr>
        </w:div>
        <w:div w:id="1677153070">
          <w:marLeft w:val="0"/>
          <w:marRight w:val="0"/>
          <w:marTop w:val="0"/>
          <w:marBottom w:val="0"/>
          <w:divBdr>
            <w:top w:val="none" w:sz="0" w:space="0" w:color="auto"/>
            <w:left w:val="none" w:sz="0" w:space="0" w:color="auto"/>
            <w:bottom w:val="none" w:sz="0" w:space="0" w:color="auto"/>
            <w:right w:val="none" w:sz="0" w:space="0" w:color="auto"/>
          </w:divBdr>
        </w:div>
        <w:div w:id="752821335">
          <w:marLeft w:val="0"/>
          <w:marRight w:val="0"/>
          <w:marTop w:val="0"/>
          <w:marBottom w:val="0"/>
          <w:divBdr>
            <w:top w:val="none" w:sz="0" w:space="0" w:color="auto"/>
            <w:left w:val="none" w:sz="0" w:space="0" w:color="auto"/>
            <w:bottom w:val="none" w:sz="0" w:space="0" w:color="auto"/>
            <w:right w:val="none" w:sz="0" w:space="0" w:color="auto"/>
          </w:divBdr>
        </w:div>
        <w:div w:id="943457513">
          <w:marLeft w:val="0"/>
          <w:marRight w:val="0"/>
          <w:marTop w:val="0"/>
          <w:marBottom w:val="0"/>
          <w:divBdr>
            <w:top w:val="none" w:sz="0" w:space="0" w:color="auto"/>
            <w:left w:val="none" w:sz="0" w:space="0" w:color="auto"/>
            <w:bottom w:val="none" w:sz="0" w:space="0" w:color="auto"/>
            <w:right w:val="none" w:sz="0" w:space="0" w:color="auto"/>
          </w:divBdr>
        </w:div>
        <w:div w:id="1554348266">
          <w:marLeft w:val="0"/>
          <w:marRight w:val="0"/>
          <w:marTop w:val="0"/>
          <w:marBottom w:val="0"/>
          <w:divBdr>
            <w:top w:val="none" w:sz="0" w:space="0" w:color="auto"/>
            <w:left w:val="none" w:sz="0" w:space="0" w:color="auto"/>
            <w:bottom w:val="none" w:sz="0" w:space="0" w:color="auto"/>
            <w:right w:val="none" w:sz="0" w:space="0" w:color="auto"/>
          </w:divBdr>
        </w:div>
        <w:div w:id="1269892010">
          <w:marLeft w:val="0"/>
          <w:marRight w:val="0"/>
          <w:marTop w:val="0"/>
          <w:marBottom w:val="0"/>
          <w:divBdr>
            <w:top w:val="none" w:sz="0" w:space="0" w:color="auto"/>
            <w:left w:val="none" w:sz="0" w:space="0" w:color="auto"/>
            <w:bottom w:val="none" w:sz="0" w:space="0" w:color="auto"/>
            <w:right w:val="none" w:sz="0" w:space="0" w:color="auto"/>
          </w:divBdr>
        </w:div>
        <w:div w:id="126749252">
          <w:marLeft w:val="0"/>
          <w:marRight w:val="0"/>
          <w:marTop w:val="0"/>
          <w:marBottom w:val="0"/>
          <w:divBdr>
            <w:top w:val="none" w:sz="0" w:space="0" w:color="auto"/>
            <w:left w:val="none" w:sz="0" w:space="0" w:color="auto"/>
            <w:bottom w:val="none" w:sz="0" w:space="0" w:color="auto"/>
            <w:right w:val="none" w:sz="0" w:space="0" w:color="auto"/>
          </w:divBdr>
        </w:div>
        <w:div w:id="1463187002">
          <w:marLeft w:val="0"/>
          <w:marRight w:val="0"/>
          <w:marTop w:val="0"/>
          <w:marBottom w:val="0"/>
          <w:divBdr>
            <w:top w:val="none" w:sz="0" w:space="0" w:color="auto"/>
            <w:left w:val="none" w:sz="0" w:space="0" w:color="auto"/>
            <w:bottom w:val="none" w:sz="0" w:space="0" w:color="auto"/>
            <w:right w:val="none" w:sz="0" w:space="0" w:color="auto"/>
          </w:divBdr>
        </w:div>
        <w:div w:id="952517427">
          <w:marLeft w:val="0"/>
          <w:marRight w:val="0"/>
          <w:marTop w:val="0"/>
          <w:marBottom w:val="0"/>
          <w:divBdr>
            <w:top w:val="none" w:sz="0" w:space="0" w:color="auto"/>
            <w:left w:val="none" w:sz="0" w:space="0" w:color="auto"/>
            <w:bottom w:val="none" w:sz="0" w:space="0" w:color="auto"/>
            <w:right w:val="none" w:sz="0" w:space="0" w:color="auto"/>
          </w:divBdr>
        </w:div>
        <w:div w:id="636496215">
          <w:marLeft w:val="0"/>
          <w:marRight w:val="0"/>
          <w:marTop w:val="0"/>
          <w:marBottom w:val="0"/>
          <w:divBdr>
            <w:top w:val="none" w:sz="0" w:space="0" w:color="auto"/>
            <w:left w:val="none" w:sz="0" w:space="0" w:color="auto"/>
            <w:bottom w:val="none" w:sz="0" w:space="0" w:color="auto"/>
            <w:right w:val="none" w:sz="0" w:space="0" w:color="auto"/>
          </w:divBdr>
        </w:div>
        <w:div w:id="1929773733">
          <w:marLeft w:val="0"/>
          <w:marRight w:val="0"/>
          <w:marTop w:val="0"/>
          <w:marBottom w:val="0"/>
          <w:divBdr>
            <w:top w:val="none" w:sz="0" w:space="0" w:color="auto"/>
            <w:left w:val="none" w:sz="0" w:space="0" w:color="auto"/>
            <w:bottom w:val="none" w:sz="0" w:space="0" w:color="auto"/>
            <w:right w:val="none" w:sz="0" w:space="0" w:color="auto"/>
          </w:divBdr>
        </w:div>
        <w:div w:id="1933467520">
          <w:marLeft w:val="0"/>
          <w:marRight w:val="0"/>
          <w:marTop w:val="0"/>
          <w:marBottom w:val="0"/>
          <w:divBdr>
            <w:top w:val="none" w:sz="0" w:space="0" w:color="auto"/>
            <w:left w:val="none" w:sz="0" w:space="0" w:color="auto"/>
            <w:bottom w:val="none" w:sz="0" w:space="0" w:color="auto"/>
            <w:right w:val="none" w:sz="0" w:space="0" w:color="auto"/>
          </w:divBdr>
        </w:div>
      </w:divsChild>
    </w:div>
    <w:div w:id="1502696222">
      <w:bodyDiv w:val="1"/>
      <w:marLeft w:val="0"/>
      <w:marRight w:val="0"/>
      <w:marTop w:val="0"/>
      <w:marBottom w:val="0"/>
      <w:divBdr>
        <w:top w:val="none" w:sz="0" w:space="0" w:color="auto"/>
        <w:left w:val="none" w:sz="0" w:space="0" w:color="auto"/>
        <w:bottom w:val="none" w:sz="0" w:space="0" w:color="auto"/>
        <w:right w:val="none" w:sz="0" w:space="0" w:color="auto"/>
      </w:divBdr>
      <w:divsChild>
        <w:div w:id="1559122138">
          <w:marLeft w:val="0"/>
          <w:marRight w:val="0"/>
          <w:marTop w:val="0"/>
          <w:marBottom w:val="0"/>
          <w:divBdr>
            <w:top w:val="none" w:sz="0" w:space="0" w:color="auto"/>
            <w:left w:val="none" w:sz="0" w:space="0" w:color="auto"/>
            <w:bottom w:val="none" w:sz="0" w:space="0" w:color="auto"/>
            <w:right w:val="none" w:sz="0" w:space="0" w:color="auto"/>
          </w:divBdr>
          <w:divsChild>
            <w:div w:id="1721323303">
              <w:marLeft w:val="0"/>
              <w:marRight w:val="0"/>
              <w:marTop w:val="0"/>
              <w:marBottom w:val="0"/>
              <w:divBdr>
                <w:top w:val="none" w:sz="0" w:space="0" w:color="auto"/>
                <w:left w:val="none" w:sz="0" w:space="0" w:color="auto"/>
                <w:bottom w:val="none" w:sz="0" w:space="0" w:color="auto"/>
                <w:right w:val="none" w:sz="0" w:space="0" w:color="auto"/>
              </w:divBdr>
            </w:div>
            <w:div w:id="750468931">
              <w:marLeft w:val="0"/>
              <w:marRight w:val="0"/>
              <w:marTop w:val="0"/>
              <w:marBottom w:val="0"/>
              <w:divBdr>
                <w:top w:val="none" w:sz="0" w:space="0" w:color="auto"/>
                <w:left w:val="none" w:sz="0" w:space="0" w:color="auto"/>
                <w:bottom w:val="none" w:sz="0" w:space="0" w:color="auto"/>
                <w:right w:val="none" w:sz="0" w:space="0" w:color="auto"/>
              </w:divBdr>
            </w:div>
            <w:div w:id="437724196">
              <w:marLeft w:val="0"/>
              <w:marRight w:val="0"/>
              <w:marTop w:val="0"/>
              <w:marBottom w:val="0"/>
              <w:divBdr>
                <w:top w:val="none" w:sz="0" w:space="0" w:color="auto"/>
                <w:left w:val="none" w:sz="0" w:space="0" w:color="auto"/>
                <w:bottom w:val="none" w:sz="0" w:space="0" w:color="auto"/>
                <w:right w:val="none" w:sz="0" w:space="0" w:color="auto"/>
              </w:divBdr>
            </w:div>
            <w:div w:id="241381796">
              <w:marLeft w:val="0"/>
              <w:marRight w:val="0"/>
              <w:marTop w:val="0"/>
              <w:marBottom w:val="0"/>
              <w:divBdr>
                <w:top w:val="none" w:sz="0" w:space="0" w:color="auto"/>
                <w:left w:val="none" w:sz="0" w:space="0" w:color="auto"/>
                <w:bottom w:val="none" w:sz="0" w:space="0" w:color="auto"/>
                <w:right w:val="none" w:sz="0" w:space="0" w:color="auto"/>
              </w:divBdr>
            </w:div>
            <w:div w:id="2095473032">
              <w:marLeft w:val="0"/>
              <w:marRight w:val="0"/>
              <w:marTop w:val="0"/>
              <w:marBottom w:val="0"/>
              <w:divBdr>
                <w:top w:val="none" w:sz="0" w:space="0" w:color="auto"/>
                <w:left w:val="none" w:sz="0" w:space="0" w:color="auto"/>
                <w:bottom w:val="none" w:sz="0" w:space="0" w:color="auto"/>
                <w:right w:val="none" w:sz="0" w:space="0" w:color="auto"/>
              </w:divBdr>
            </w:div>
            <w:div w:id="1303926230">
              <w:marLeft w:val="0"/>
              <w:marRight w:val="0"/>
              <w:marTop w:val="0"/>
              <w:marBottom w:val="0"/>
              <w:divBdr>
                <w:top w:val="none" w:sz="0" w:space="0" w:color="auto"/>
                <w:left w:val="none" w:sz="0" w:space="0" w:color="auto"/>
                <w:bottom w:val="none" w:sz="0" w:space="0" w:color="auto"/>
                <w:right w:val="none" w:sz="0" w:space="0" w:color="auto"/>
              </w:divBdr>
            </w:div>
            <w:div w:id="400761036">
              <w:marLeft w:val="0"/>
              <w:marRight w:val="0"/>
              <w:marTop w:val="0"/>
              <w:marBottom w:val="0"/>
              <w:divBdr>
                <w:top w:val="none" w:sz="0" w:space="0" w:color="auto"/>
                <w:left w:val="none" w:sz="0" w:space="0" w:color="auto"/>
                <w:bottom w:val="none" w:sz="0" w:space="0" w:color="auto"/>
                <w:right w:val="none" w:sz="0" w:space="0" w:color="auto"/>
              </w:divBdr>
            </w:div>
            <w:div w:id="1403024261">
              <w:marLeft w:val="0"/>
              <w:marRight w:val="0"/>
              <w:marTop w:val="0"/>
              <w:marBottom w:val="0"/>
              <w:divBdr>
                <w:top w:val="none" w:sz="0" w:space="0" w:color="auto"/>
                <w:left w:val="none" w:sz="0" w:space="0" w:color="auto"/>
                <w:bottom w:val="none" w:sz="0" w:space="0" w:color="auto"/>
                <w:right w:val="none" w:sz="0" w:space="0" w:color="auto"/>
              </w:divBdr>
            </w:div>
            <w:div w:id="1734813524">
              <w:marLeft w:val="0"/>
              <w:marRight w:val="0"/>
              <w:marTop w:val="0"/>
              <w:marBottom w:val="0"/>
              <w:divBdr>
                <w:top w:val="none" w:sz="0" w:space="0" w:color="auto"/>
                <w:left w:val="none" w:sz="0" w:space="0" w:color="auto"/>
                <w:bottom w:val="none" w:sz="0" w:space="0" w:color="auto"/>
                <w:right w:val="none" w:sz="0" w:space="0" w:color="auto"/>
              </w:divBdr>
            </w:div>
            <w:div w:id="1505051908">
              <w:marLeft w:val="0"/>
              <w:marRight w:val="0"/>
              <w:marTop w:val="0"/>
              <w:marBottom w:val="0"/>
              <w:divBdr>
                <w:top w:val="none" w:sz="0" w:space="0" w:color="auto"/>
                <w:left w:val="none" w:sz="0" w:space="0" w:color="auto"/>
                <w:bottom w:val="none" w:sz="0" w:space="0" w:color="auto"/>
                <w:right w:val="none" w:sz="0" w:space="0" w:color="auto"/>
              </w:divBdr>
            </w:div>
            <w:div w:id="1502235734">
              <w:marLeft w:val="0"/>
              <w:marRight w:val="0"/>
              <w:marTop w:val="0"/>
              <w:marBottom w:val="0"/>
              <w:divBdr>
                <w:top w:val="none" w:sz="0" w:space="0" w:color="auto"/>
                <w:left w:val="none" w:sz="0" w:space="0" w:color="auto"/>
                <w:bottom w:val="none" w:sz="0" w:space="0" w:color="auto"/>
                <w:right w:val="none" w:sz="0" w:space="0" w:color="auto"/>
              </w:divBdr>
            </w:div>
            <w:div w:id="783113475">
              <w:marLeft w:val="0"/>
              <w:marRight w:val="0"/>
              <w:marTop w:val="0"/>
              <w:marBottom w:val="0"/>
              <w:divBdr>
                <w:top w:val="none" w:sz="0" w:space="0" w:color="auto"/>
                <w:left w:val="none" w:sz="0" w:space="0" w:color="auto"/>
                <w:bottom w:val="none" w:sz="0" w:space="0" w:color="auto"/>
                <w:right w:val="none" w:sz="0" w:space="0" w:color="auto"/>
              </w:divBdr>
            </w:div>
            <w:div w:id="1683624139">
              <w:marLeft w:val="0"/>
              <w:marRight w:val="0"/>
              <w:marTop w:val="0"/>
              <w:marBottom w:val="0"/>
              <w:divBdr>
                <w:top w:val="none" w:sz="0" w:space="0" w:color="auto"/>
                <w:left w:val="none" w:sz="0" w:space="0" w:color="auto"/>
                <w:bottom w:val="none" w:sz="0" w:space="0" w:color="auto"/>
                <w:right w:val="none" w:sz="0" w:space="0" w:color="auto"/>
              </w:divBdr>
            </w:div>
            <w:div w:id="1298488074">
              <w:marLeft w:val="0"/>
              <w:marRight w:val="0"/>
              <w:marTop w:val="0"/>
              <w:marBottom w:val="0"/>
              <w:divBdr>
                <w:top w:val="none" w:sz="0" w:space="0" w:color="auto"/>
                <w:left w:val="none" w:sz="0" w:space="0" w:color="auto"/>
                <w:bottom w:val="none" w:sz="0" w:space="0" w:color="auto"/>
                <w:right w:val="none" w:sz="0" w:space="0" w:color="auto"/>
              </w:divBdr>
            </w:div>
            <w:div w:id="908809464">
              <w:marLeft w:val="0"/>
              <w:marRight w:val="0"/>
              <w:marTop w:val="0"/>
              <w:marBottom w:val="0"/>
              <w:divBdr>
                <w:top w:val="none" w:sz="0" w:space="0" w:color="auto"/>
                <w:left w:val="none" w:sz="0" w:space="0" w:color="auto"/>
                <w:bottom w:val="none" w:sz="0" w:space="0" w:color="auto"/>
                <w:right w:val="none" w:sz="0" w:space="0" w:color="auto"/>
              </w:divBdr>
            </w:div>
            <w:div w:id="1261795598">
              <w:marLeft w:val="0"/>
              <w:marRight w:val="0"/>
              <w:marTop w:val="0"/>
              <w:marBottom w:val="0"/>
              <w:divBdr>
                <w:top w:val="none" w:sz="0" w:space="0" w:color="auto"/>
                <w:left w:val="none" w:sz="0" w:space="0" w:color="auto"/>
                <w:bottom w:val="none" w:sz="0" w:space="0" w:color="auto"/>
                <w:right w:val="none" w:sz="0" w:space="0" w:color="auto"/>
              </w:divBdr>
            </w:div>
            <w:div w:id="1078793107">
              <w:marLeft w:val="0"/>
              <w:marRight w:val="0"/>
              <w:marTop w:val="0"/>
              <w:marBottom w:val="0"/>
              <w:divBdr>
                <w:top w:val="none" w:sz="0" w:space="0" w:color="auto"/>
                <w:left w:val="none" w:sz="0" w:space="0" w:color="auto"/>
                <w:bottom w:val="none" w:sz="0" w:space="0" w:color="auto"/>
                <w:right w:val="none" w:sz="0" w:space="0" w:color="auto"/>
              </w:divBdr>
            </w:div>
            <w:div w:id="1978996799">
              <w:marLeft w:val="0"/>
              <w:marRight w:val="0"/>
              <w:marTop w:val="0"/>
              <w:marBottom w:val="0"/>
              <w:divBdr>
                <w:top w:val="none" w:sz="0" w:space="0" w:color="auto"/>
                <w:left w:val="none" w:sz="0" w:space="0" w:color="auto"/>
                <w:bottom w:val="none" w:sz="0" w:space="0" w:color="auto"/>
                <w:right w:val="none" w:sz="0" w:space="0" w:color="auto"/>
              </w:divBdr>
            </w:div>
            <w:div w:id="861474216">
              <w:marLeft w:val="0"/>
              <w:marRight w:val="0"/>
              <w:marTop w:val="0"/>
              <w:marBottom w:val="0"/>
              <w:divBdr>
                <w:top w:val="none" w:sz="0" w:space="0" w:color="auto"/>
                <w:left w:val="none" w:sz="0" w:space="0" w:color="auto"/>
                <w:bottom w:val="none" w:sz="0" w:space="0" w:color="auto"/>
                <w:right w:val="none" w:sz="0" w:space="0" w:color="auto"/>
              </w:divBdr>
            </w:div>
            <w:div w:id="1655835473">
              <w:marLeft w:val="0"/>
              <w:marRight w:val="0"/>
              <w:marTop w:val="0"/>
              <w:marBottom w:val="0"/>
              <w:divBdr>
                <w:top w:val="none" w:sz="0" w:space="0" w:color="auto"/>
                <w:left w:val="none" w:sz="0" w:space="0" w:color="auto"/>
                <w:bottom w:val="none" w:sz="0" w:space="0" w:color="auto"/>
                <w:right w:val="none" w:sz="0" w:space="0" w:color="auto"/>
              </w:divBdr>
            </w:div>
            <w:div w:id="554391458">
              <w:marLeft w:val="0"/>
              <w:marRight w:val="0"/>
              <w:marTop w:val="0"/>
              <w:marBottom w:val="0"/>
              <w:divBdr>
                <w:top w:val="none" w:sz="0" w:space="0" w:color="auto"/>
                <w:left w:val="none" w:sz="0" w:space="0" w:color="auto"/>
                <w:bottom w:val="none" w:sz="0" w:space="0" w:color="auto"/>
                <w:right w:val="none" w:sz="0" w:space="0" w:color="auto"/>
              </w:divBdr>
            </w:div>
            <w:div w:id="1922788528">
              <w:marLeft w:val="0"/>
              <w:marRight w:val="0"/>
              <w:marTop w:val="0"/>
              <w:marBottom w:val="0"/>
              <w:divBdr>
                <w:top w:val="none" w:sz="0" w:space="0" w:color="auto"/>
                <w:left w:val="none" w:sz="0" w:space="0" w:color="auto"/>
                <w:bottom w:val="none" w:sz="0" w:space="0" w:color="auto"/>
                <w:right w:val="none" w:sz="0" w:space="0" w:color="auto"/>
              </w:divBdr>
            </w:div>
            <w:div w:id="1435513701">
              <w:marLeft w:val="0"/>
              <w:marRight w:val="0"/>
              <w:marTop w:val="0"/>
              <w:marBottom w:val="0"/>
              <w:divBdr>
                <w:top w:val="none" w:sz="0" w:space="0" w:color="auto"/>
                <w:left w:val="none" w:sz="0" w:space="0" w:color="auto"/>
                <w:bottom w:val="none" w:sz="0" w:space="0" w:color="auto"/>
                <w:right w:val="none" w:sz="0" w:space="0" w:color="auto"/>
              </w:divBdr>
            </w:div>
            <w:div w:id="942033262">
              <w:marLeft w:val="0"/>
              <w:marRight w:val="0"/>
              <w:marTop w:val="0"/>
              <w:marBottom w:val="0"/>
              <w:divBdr>
                <w:top w:val="none" w:sz="0" w:space="0" w:color="auto"/>
                <w:left w:val="none" w:sz="0" w:space="0" w:color="auto"/>
                <w:bottom w:val="none" w:sz="0" w:space="0" w:color="auto"/>
                <w:right w:val="none" w:sz="0" w:space="0" w:color="auto"/>
              </w:divBdr>
            </w:div>
            <w:div w:id="277687858">
              <w:marLeft w:val="0"/>
              <w:marRight w:val="0"/>
              <w:marTop w:val="0"/>
              <w:marBottom w:val="0"/>
              <w:divBdr>
                <w:top w:val="none" w:sz="0" w:space="0" w:color="auto"/>
                <w:left w:val="none" w:sz="0" w:space="0" w:color="auto"/>
                <w:bottom w:val="none" w:sz="0" w:space="0" w:color="auto"/>
                <w:right w:val="none" w:sz="0" w:space="0" w:color="auto"/>
              </w:divBdr>
            </w:div>
            <w:div w:id="1349524136">
              <w:marLeft w:val="0"/>
              <w:marRight w:val="0"/>
              <w:marTop w:val="0"/>
              <w:marBottom w:val="0"/>
              <w:divBdr>
                <w:top w:val="none" w:sz="0" w:space="0" w:color="auto"/>
                <w:left w:val="none" w:sz="0" w:space="0" w:color="auto"/>
                <w:bottom w:val="none" w:sz="0" w:space="0" w:color="auto"/>
                <w:right w:val="none" w:sz="0" w:space="0" w:color="auto"/>
              </w:divBdr>
            </w:div>
            <w:div w:id="492064831">
              <w:marLeft w:val="0"/>
              <w:marRight w:val="0"/>
              <w:marTop w:val="0"/>
              <w:marBottom w:val="0"/>
              <w:divBdr>
                <w:top w:val="none" w:sz="0" w:space="0" w:color="auto"/>
                <w:left w:val="none" w:sz="0" w:space="0" w:color="auto"/>
                <w:bottom w:val="none" w:sz="0" w:space="0" w:color="auto"/>
                <w:right w:val="none" w:sz="0" w:space="0" w:color="auto"/>
              </w:divBdr>
            </w:div>
            <w:div w:id="509876563">
              <w:marLeft w:val="0"/>
              <w:marRight w:val="0"/>
              <w:marTop w:val="0"/>
              <w:marBottom w:val="0"/>
              <w:divBdr>
                <w:top w:val="none" w:sz="0" w:space="0" w:color="auto"/>
                <w:left w:val="none" w:sz="0" w:space="0" w:color="auto"/>
                <w:bottom w:val="none" w:sz="0" w:space="0" w:color="auto"/>
                <w:right w:val="none" w:sz="0" w:space="0" w:color="auto"/>
              </w:divBdr>
            </w:div>
            <w:div w:id="254215984">
              <w:marLeft w:val="0"/>
              <w:marRight w:val="0"/>
              <w:marTop w:val="0"/>
              <w:marBottom w:val="0"/>
              <w:divBdr>
                <w:top w:val="none" w:sz="0" w:space="0" w:color="auto"/>
                <w:left w:val="none" w:sz="0" w:space="0" w:color="auto"/>
                <w:bottom w:val="none" w:sz="0" w:space="0" w:color="auto"/>
                <w:right w:val="none" w:sz="0" w:space="0" w:color="auto"/>
              </w:divBdr>
            </w:div>
            <w:div w:id="1451125516">
              <w:marLeft w:val="0"/>
              <w:marRight w:val="0"/>
              <w:marTop w:val="0"/>
              <w:marBottom w:val="0"/>
              <w:divBdr>
                <w:top w:val="none" w:sz="0" w:space="0" w:color="auto"/>
                <w:left w:val="none" w:sz="0" w:space="0" w:color="auto"/>
                <w:bottom w:val="none" w:sz="0" w:space="0" w:color="auto"/>
                <w:right w:val="none" w:sz="0" w:space="0" w:color="auto"/>
              </w:divBdr>
            </w:div>
            <w:div w:id="1308120465">
              <w:marLeft w:val="0"/>
              <w:marRight w:val="0"/>
              <w:marTop w:val="0"/>
              <w:marBottom w:val="0"/>
              <w:divBdr>
                <w:top w:val="none" w:sz="0" w:space="0" w:color="auto"/>
                <w:left w:val="none" w:sz="0" w:space="0" w:color="auto"/>
                <w:bottom w:val="none" w:sz="0" w:space="0" w:color="auto"/>
                <w:right w:val="none" w:sz="0" w:space="0" w:color="auto"/>
              </w:divBdr>
            </w:div>
            <w:div w:id="1003820212">
              <w:marLeft w:val="0"/>
              <w:marRight w:val="0"/>
              <w:marTop w:val="0"/>
              <w:marBottom w:val="0"/>
              <w:divBdr>
                <w:top w:val="none" w:sz="0" w:space="0" w:color="auto"/>
                <w:left w:val="none" w:sz="0" w:space="0" w:color="auto"/>
                <w:bottom w:val="none" w:sz="0" w:space="0" w:color="auto"/>
                <w:right w:val="none" w:sz="0" w:space="0" w:color="auto"/>
              </w:divBdr>
            </w:div>
            <w:div w:id="1132989549">
              <w:marLeft w:val="0"/>
              <w:marRight w:val="0"/>
              <w:marTop w:val="0"/>
              <w:marBottom w:val="0"/>
              <w:divBdr>
                <w:top w:val="none" w:sz="0" w:space="0" w:color="auto"/>
                <w:left w:val="none" w:sz="0" w:space="0" w:color="auto"/>
                <w:bottom w:val="none" w:sz="0" w:space="0" w:color="auto"/>
                <w:right w:val="none" w:sz="0" w:space="0" w:color="auto"/>
              </w:divBdr>
            </w:div>
            <w:div w:id="756755118">
              <w:marLeft w:val="0"/>
              <w:marRight w:val="0"/>
              <w:marTop w:val="0"/>
              <w:marBottom w:val="0"/>
              <w:divBdr>
                <w:top w:val="none" w:sz="0" w:space="0" w:color="auto"/>
                <w:left w:val="none" w:sz="0" w:space="0" w:color="auto"/>
                <w:bottom w:val="none" w:sz="0" w:space="0" w:color="auto"/>
                <w:right w:val="none" w:sz="0" w:space="0" w:color="auto"/>
              </w:divBdr>
            </w:div>
            <w:div w:id="1705446265">
              <w:marLeft w:val="0"/>
              <w:marRight w:val="0"/>
              <w:marTop w:val="0"/>
              <w:marBottom w:val="0"/>
              <w:divBdr>
                <w:top w:val="none" w:sz="0" w:space="0" w:color="auto"/>
                <w:left w:val="none" w:sz="0" w:space="0" w:color="auto"/>
                <w:bottom w:val="none" w:sz="0" w:space="0" w:color="auto"/>
                <w:right w:val="none" w:sz="0" w:space="0" w:color="auto"/>
              </w:divBdr>
            </w:div>
            <w:div w:id="516233110">
              <w:marLeft w:val="0"/>
              <w:marRight w:val="0"/>
              <w:marTop w:val="0"/>
              <w:marBottom w:val="0"/>
              <w:divBdr>
                <w:top w:val="none" w:sz="0" w:space="0" w:color="auto"/>
                <w:left w:val="none" w:sz="0" w:space="0" w:color="auto"/>
                <w:bottom w:val="none" w:sz="0" w:space="0" w:color="auto"/>
                <w:right w:val="none" w:sz="0" w:space="0" w:color="auto"/>
              </w:divBdr>
            </w:div>
            <w:div w:id="1919897551">
              <w:marLeft w:val="0"/>
              <w:marRight w:val="0"/>
              <w:marTop w:val="0"/>
              <w:marBottom w:val="0"/>
              <w:divBdr>
                <w:top w:val="none" w:sz="0" w:space="0" w:color="auto"/>
                <w:left w:val="none" w:sz="0" w:space="0" w:color="auto"/>
                <w:bottom w:val="none" w:sz="0" w:space="0" w:color="auto"/>
                <w:right w:val="none" w:sz="0" w:space="0" w:color="auto"/>
              </w:divBdr>
            </w:div>
            <w:div w:id="1581330966">
              <w:marLeft w:val="0"/>
              <w:marRight w:val="0"/>
              <w:marTop w:val="0"/>
              <w:marBottom w:val="0"/>
              <w:divBdr>
                <w:top w:val="none" w:sz="0" w:space="0" w:color="auto"/>
                <w:left w:val="none" w:sz="0" w:space="0" w:color="auto"/>
                <w:bottom w:val="none" w:sz="0" w:space="0" w:color="auto"/>
                <w:right w:val="none" w:sz="0" w:space="0" w:color="auto"/>
              </w:divBdr>
            </w:div>
            <w:div w:id="73937023">
              <w:marLeft w:val="0"/>
              <w:marRight w:val="0"/>
              <w:marTop w:val="0"/>
              <w:marBottom w:val="0"/>
              <w:divBdr>
                <w:top w:val="none" w:sz="0" w:space="0" w:color="auto"/>
                <w:left w:val="none" w:sz="0" w:space="0" w:color="auto"/>
                <w:bottom w:val="none" w:sz="0" w:space="0" w:color="auto"/>
                <w:right w:val="none" w:sz="0" w:space="0" w:color="auto"/>
              </w:divBdr>
            </w:div>
            <w:div w:id="278728722">
              <w:marLeft w:val="0"/>
              <w:marRight w:val="0"/>
              <w:marTop w:val="0"/>
              <w:marBottom w:val="0"/>
              <w:divBdr>
                <w:top w:val="none" w:sz="0" w:space="0" w:color="auto"/>
                <w:left w:val="none" w:sz="0" w:space="0" w:color="auto"/>
                <w:bottom w:val="none" w:sz="0" w:space="0" w:color="auto"/>
                <w:right w:val="none" w:sz="0" w:space="0" w:color="auto"/>
              </w:divBdr>
            </w:div>
            <w:div w:id="299968280">
              <w:marLeft w:val="0"/>
              <w:marRight w:val="0"/>
              <w:marTop w:val="0"/>
              <w:marBottom w:val="0"/>
              <w:divBdr>
                <w:top w:val="none" w:sz="0" w:space="0" w:color="auto"/>
                <w:left w:val="none" w:sz="0" w:space="0" w:color="auto"/>
                <w:bottom w:val="none" w:sz="0" w:space="0" w:color="auto"/>
                <w:right w:val="none" w:sz="0" w:space="0" w:color="auto"/>
              </w:divBdr>
            </w:div>
            <w:div w:id="1672633716">
              <w:marLeft w:val="0"/>
              <w:marRight w:val="0"/>
              <w:marTop w:val="0"/>
              <w:marBottom w:val="0"/>
              <w:divBdr>
                <w:top w:val="none" w:sz="0" w:space="0" w:color="auto"/>
                <w:left w:val="none" w:sz="0" w:space="0" w:color="auto"/>
                <w:bottom w:val="none" w:sz="0" w:space="0" w:color="auto"/>
                <w:right w:val="none" w:sz="0" w:space="0" w:color="auto"/>
              </w:divBdr>
            </w:div>
            <w:div w:id="1338313531">
              <w:marLeft w:val="0"/>
              <w:marRight w:val="0"/>
              <w:marTop w:val="0"/>
              <w:marBottom w:val="0"/>
              <w:divBdr>
                <w:top w:val="none" w:sz="0" w:space="0" w:color="auto"/>
                <w:left w:val="none" w:sz="0" w:space="0" w:color="auto"/>
                <w:bottom w:val="none" w:sz="0" w:space="0" w:color="auto"/>
                <w:right w:val="none" w:sz="0" w:space="0" w:color="auto"/>
              </w:divBdr>
            </w:div>
            <w:div w:id="1402169755">
              <w:marLeft w:val="0"/>
              <w:marRight w:val="0"/>
              <w:marTop w:val="0"/>
              <w:marBottom w:val="0"/>
              <w:divBdr>
                <w:top w:val="none" w:sz="0" w:space="0" w:color="auto"/>
                <w:left w:val="none" w:sz="0" w:space="0" w:color="auto"/>
                <w:bottom w:val="none" w:sz="0" w:space="0" w:color="auto"/>
                <w:right w:val="none" w:sz="0" w:space="0" w:color="auto"/>
              </w:divBdr>
            </w:div>
            <w:div w:id="2125149689">
              <w:marLeft w:val="0"/>
              <w:marRight w:val="0"/>
              <w:marTop w:val="0"/>
              <w:marBottom w:val="0"/>
              <w:divBdr>
                <w:top w:val="none" w:sz="0" w:space="0" w:color="auto"/>
                <w:left w:val="none" w:sz="0" w:space="0" w:color="auto"/>
                <w:bottom w:val="none" w:sz="0" w:space="0" w:color="auto"/>
                <w:right w:val="none" w:sz="0" w:space="0" w:color="auto"/>
              </w:divBdr>
            </w:div>
            <w:div w:id="884684891">
              <w:marLeft w:val="0"/>
              <w:marRight w:val="0"/>
              <w:marTop w:val="0"/>
              <w:marBottom w:val="0"/>
              <w:divBdr>
                <w:top w:val="none" w:sz="0" w:space="0" w:color="auto"/>
                <w:left w:val="none" w:sz="0" w:space="0" w:color="auto"/>
                <w:bottom w:val="none" w:sz="0" w:space="0" w:color="auto"/>
                <w:right w:val="none" w:sz="0" w:space="0" w:color="auto"/>
              </w:divBdr>
            </w:div>
            <w:div w:id="101581952">
              <w:marLeft w:val="0"/>
              <w:marRight w:val="0"/>
              <w:marTop w:val="0"/>
              <w:marBottom w:val="0"/>
              <w:divBdr>
                <w:top w:val="none" w:sz="0" w:space="0" w:color="auto"/>
                <w:left w:val="none" w:sz="0" w:space="0" w:color="auto"/>
                <w:bottom w:val="none" w:sz="0" w:space="0" w:color="auto"/>
                <w:right w:val="none" w:sz="0" w:space="0" w:color="auto"/>
              </w:divBdr>
            </w:div>
            <w:div w:id="490558989">
              <w:marLeft w:val="0"/>
              <w:marRight w:val="0"/>
              <w:marTop w:val="0"/>
              <w:marBottom w:val="0"/>
              <w:divBdr>
                <w:top w:val="none" w:sz="0" w:space="0" w:color="auto"/>
                <w:left w:val="none" w:sz="0" w:space="0" w:color="auto"/>
                <w:bottom w:val="none" w:sz="0" w:space="0" w:color="auto"/>
                <w:right w:val="none" w:sz="0" w:space="0" w:color="auto"/>
              </w:divBdr>
            </w:div>
            <w:div w:id="1543711803">
              <w:marLeft w:val="0"/>
              <w:marRight w:val="0"/>
              <w:marTop w:val="0"/>
              <w:marBottom w:val="0"/>
              <w:divBdr>
                <w:top w:val="none" w:sz="0" w:space="0" w:color="auto"/>
                <w:left w:val="none" w:sz="0" w:space="0" w:color="auto"/>
                <w:bottom w:val="none" w:sz="0" w:space="0" w:color="auto"/>
                <w:right w:val="none" w:sz="0" w:space="0" w:color="auto"/>
              </w:divBdr>
            </w:div>
            <w:div w:id="1948001016">
              <w:marLeft w:val="0"/>
              <w:marRight w:val="0"/>
              <w:marTop w:val="0"/>
              <w:marBottom w:val="0"/>
              <w:divBdr>
                <w:top w:val="none" w:sz="0" w:space="0" w:color="auto"/>
                <w:left w:val="none" w:sz="0" w:space="0" w:color="auto"/>
                <w:bottom w:val="none" w:sz="0" w:space="0" w:color="auto"/>
                <w:right w:val="none" w:sz="0" w:space="0" w:color="auto"/>
              </w:divBdr>
            </w:div>
            <w:div w:id="163127062">
              <w:marLeft w:val="0"/>
              <w:marRight w:val="0"/>
              <w:marTop w:val="0"/>
              <w:marBottom w:val="0"/>
              <w:divBdr>
                <w:top w:val="none" w:sz="0" w:space="0" w:color="auto"/>
                <w:left w:val="none" w:sz="0" w:space="0" w:color="auto"/>
                <w:bottom w:val="none" w:sz="0" w:space="0" w:color="auto"/>
                <w:right w:val="none" w:sz="0" w:space="0" w:color="auto"/>
              </w:divBdr>
            </w:div>
            <w:div w:id="518082069">
              <w:marLeft w:val="0"/>
              <w:marRight w:val="0"/>
              <w:marTop w:val="0"/>
              <w:marBottom w:val="0"/>
              <w:divBdr>
                <w:top w:val="none" w:sz="0" w:space="0" w:color="auto"/>
                <w:left w:val="none" w:sz="0" w:space="0" w:color="auto"/>
                <w:bottom w:val="none" w:sz="0" w:space="0" w:color="auto"/>
                <w:right w:val="none" w:sz="0" w:space="0" w:color="auto"/>
              </w:divBdr>
            </w:div>
            <w:div w:id="573204833">
              <w:marLeft w:val="0"/>
              <w:marRight w:val="0"/>
              <w:marTop w:val="0"/>
              <w:marBottom w:val="0"/>
              <w:divBdr>
                <w:top w:val="none" w:sz="0" w:space="0" w:color="auto"/>
                <w:left w:val="none" w:sz="0" w:space="0" w:color="auto"/>
                <w:bottom w:val="none" w:sz="0" w:space="0" w:color="auto"/>
                <w:right w:val="none" w:sz="0" w:space="0" w:color="auto"/>
              </w:divBdr>
            </w:div>
            <w:div w:id="1125851247">
              <w:marLeft w:val="0"/>
              <w:marRight w:val="0"/>
              <w:marTop w:val="0"/>
              <w:marBottom w:val="0"/>
              <w:divBdr>
                <w:top w:val="none" w:sz="0" w:space="0" w:color="auto"/>
                <w:left w:val="none" w:sz="0" w:space="0" w:color="auto"/>
                <w:bottom w:val="none" w:sz="0" w:space="0" w:color="auto"/>
                <w:right w:val="none" w:sz="0" w:space="0" w:color="auto"/>
              </w:divBdr>
            </w:div>
            <w:div w:id="1282036174">
              <w:marLeft w:val="0"/>
              <w:marRight w:val="0"/>
              <w:marTop w:val="0"/>
              <w:marBottom w:val="0"/>
              <w:divBdr>
                <w:top w:val="none" w:sz="0" w:space="0" w:color="auto"/>
                <w:left w:val="none" w:sz="0" w:space="0" w:color="auto"/>
                <w:bottom w:val="none" w:sz="0" w:space="0" w:color="auto"/>
                <w:right w:val="none" w:sz="0" w:space="0" w:color="auto"/>
              </w:divBdr>
            </w:div>
            <w:div w:id="1953895697">
              <w:marLeft w:val="0"/>
              <w:marRight w:val="0"/>
              <w:marTop w:val="0"/>
              <w:marBottom w:val="0"/>
              <w:divBdr>
                <w:top w:val="none" w:sz="0" w:space="0" w:color="auto"/>
                <w:left w:val="none" w:sz="0" w:space="0" w:color="auto"/>
                <w:bottom w:val="none" w:sz="0" w:space="0" w:color="auto"/>
                <w:right w:val="none" w:sz="0" w:space="0" w:color="auto"/>
              </w:divBdr>
            </w:div>
            <w:div w:id="1062295966">
              <w:marLeft w:val="0"/>
              <w:marRight w:val="0"/>
              <w:marTop w:val="0"/>
              <w:marBottom w:val="0"/>
              <w:divBdr>
                <w:top w:val="none" w:sz="0" w:space="0" w:color="auto"/>
                <w:left w:val="none" w:sz="0" w:space="0" w:color="auto"/>
                <w:bottom w:val="none" w:sz="0" w:space="0" w:color="auto"/>
                <w:right w:val="none" w:sz="0" w:space="0" w:color="auto"/>
              </w:divBdr>
            </w:div>
            <w:div w:id="868834561">
              <w:marLeft w:val="0"/>
              <w:marRight w:val="0"/>
              <w:marTop w:val="0"/>
              <w:marBottom w:val="0"/>
              <w:divBdr>
                <w:top w:val="none" w:sz="0" w:space="0" w:color="auto"/>
                <w:left w:val="none" w:sz="0" w:space="0" w:color="auto"/>
                <w:bottom w:val="none" w:sz="0" w:space="0" w:color="auto"/>
                <w:right w:val="none" w:sz="0" w:space="0" w:color="auto"/>
              </w:divBdr>
            </w:div>
            <w:div w:id="409540963">
              <w:marLeft w:val="0"/>
              <w:marRight w:val="0"/>
              <w:marTop w:val="0"/>
              <w:marBottom w:val="0"/>
              <w:divBdr>
                <w:top w:val="none" w:sz="0" w:space="0" w:color="auto"/>
                <w:left w:val="none" w:sz="0" w:space="0" w:color="auto"/>
                <w:bottom w:val="none" w:sz="0" w:space="0" w:color="auto"/>
                <w:right w:val="none" w:sz="0" w:space="0" w:color="auto"/>
              </w:divBdr>
            </w:div>
            <w:div w:id="45029588">
              <w:marLeft w:val="0"/>
              <w:marRight w:val="0"/>
              <w:marTop w:val="0"/>
              <w:marBottom w:val="0"/>
              <w:divBdr>
                <w:top w:val="none" w:sz="0" w:space="0" w:color="auto"/>
                <w:left w:val="none" w:sz="0" w:space="0" w:color="auto"/>
                <w:bottom w:val="none" w:sz="0" w:space="0" w:color="auto"/>
                <w:right w:val="none" w:sz="0" w:space="0" w:color="auto"/>
              </w:divBdr>
            </w:div>
            <w:div w:id="518198308">
              <w:marLeft w:val="0"/>
              <w:marRight w:val="0"/>
              <w:marTop w:val="0"/>
              <w:marBottom w:val="0"/>
              <w:divBdr>
                <w:top w:val="none" w:sz="0" w:space="0" w:color="auto"/>
                <w:left w:val="none" w:sz="0" w:space="0" w:color="auto"/>
                <w:bottom w:val="none" w:sz="0" w:space="0" w:color="auto"/>
                <w:right w:val="none" w:sz="0" w:space="0" w:color="auto"/>
              </w:divBdr>
            </w:div>
            <w:div w:id="1115253066">
              <w:marLeft w:val="0"/>
              <w:marRight w:val="0"/>
              <w:marTop w:val="0"/>
              <w:marBottom w:val="0"/>
              <w:divBdr>
                <w:top w:val="none" w:sz="0" w:space="0" w:color="auto"/>
                <w:left w:val="none" w:sz="0" w:space="0" w:color="auto"/>
                <w:bottom w:val="none" w:sz="0" w:space="0" w:color="auto"/>
                <w:right w:val="none" w:sz="0" w:space="0" w:color="auto"/>
              </w:divBdr>
            </w:div>
            <w:div w:id="1810898326">
              <w:marLeft w:val="0"/>
              <w:marRight w:val="0"/>
              <w:marTop w:val="0"/>
              <w:marBottom w:val="0"/>
              <w:divBdr>
                <w:top w:val="none" w:sz="0" w:space="0" w:color="auto"/>
                <w:left w:val="none" w:sz="0" w:space="0" w:color="auto"/>
                <w:bottom w:val="none" w:sz="0" w:space="0" w:color="auto"/>
                <w:right w:val="none" w:sz="0" w:space="0" w:color="auto"/>
              </w:divBdr>
            </w:div>
            <w:div w:id="554776668">
              <w:marLeft w:val="0"/>
              <w:marRight w:val="0"/>
              <w:marTop w:val="0"/>
              <w:marBottom w:val="0"/>
              <w:divBdr>
                <w:top w:val="none" w:sz="0" w:space="0" w:color="auto"/>
                <w:left w:val="none" w:sz="0" w:space="0" w:color="auto"/>
                <w:bottom w:val="none" w:sz="0" w:space="0" w:color="auto"/>
                <w:right w:val="none" w:sz="0" w:space="0" w:color="auto"/>
              </w:divBdr>
            </w:div>
            <w:div w:id="669647493">
              <w:marLeft w:val="0"/>
              <w:marRight w:val="0"/>
              <w:marTop w:val="0"/>
              <w:marBottom w:val="0"/>
              <w:divBdr>
                <w:top w:val="none" w:sz="0" w:space="0" w:color="auto"/>
                <w:left w:val="none" w:sz="0" w:space="0" w:color="auto"/>
                <w:bottom w:val="none" w:sz="0" w:space="0" w:color="auto"/>
                <w:right w:val="none" w:sz="0" w:space="0" w:color="auto"/>
              </w:divBdr>
            </w:div>
            <w:div w:id="532308176">
              <w:marLeft w:val="0"/>
              <w:marRight w:val="0"/>
              <w:marTop w:val="0"/>
              <w:marBottom w:val="0"/>
              <w:divBdr>
                <w:top w:val="none" w:sz="0" w:space="0" w:color="auto"/>
                <w:left w:val="none" w:sz="0" w:space="0" w:color="auto"/>
                <w:bottom w:val="none" w:sz="0" w:space="0" w:color="auto"/>
                <w:right w:val="none" w:sz="0" w:space="0" w:color="auto"/>
              </w:divBdr>
            </w:div>
            <w:div w:id="815681751">
              <w:marLeft w:val="0"/>
              <w:marRight w:val="0"/>
              <w:marTop w:val="0"/>
              <w:marBottom w:val="0"/>
              <w:divBdr>
                <w:top w:val="none" w:sz="0" w:space="0" w:color="auto"/>
                <w:left w:val="none" w:sz="0" w:space="0" w:color="auto"/>
                <w:bottom w:val="none" w:sz="0" w:space="0" w:color="auto"/>
                <w:right w:val="none" w:sz="0" w:space="0" w:color="auto"/>
              </w:divBdr>
            </w:div>
            <w:div w:id="1577594029">
              <w:marLeft w:val="0"/>
              <w:marRight w:val="0"/>
              <w:marTop w:val="0"/>
              <w:marBottom w:val="0"/>
              <w:divBdr>
                <w:top w:val="none" w:sz="0" w:space="0" w:color="auto"/>
                <w:left w:val="none" w:sz="0" w:space="0" w:color="auto"/>
                <w:bottom w:val="none" w:sz="0" w:space="0" w:color="auto"/>
                <w:right w:val="none" w:sz="0" w:space="0" w:color="auto"/>
              </w:divBdr>
            </w:div>
            <w:div w:id="27997535">
              <w:marLeft w:val="0"/>
              <w:marRight w:val="0"/>
              <w:marTop w:val="0"/>
              <w:marBottom w:val="0"/>
              <w:divBdr>
                <w:top w:val="none" w:sz="0" w:space="0" w:color="auto"/>
                <w:left w:val="none" w:sz="0" w:space="0" w:color="auto"/>
                <w:bottom w:val="none" w:sz="0" w:space="0" w:color="auto"/>
                <w:right w:val="none" w:sz="0" w:space="0" w:color="auto"/>
              </w:divBdr>
            </w:div>
            <w:div w:id="391126391">
              <w:marLeft w:val="0"/>
              <w:marRight w:val="0"/>
              <w:marTop w:val="0"/>
              <w:marBottom w:val="0"/>
              <w:divBdr>
                <w:top w:val="none" w:sz="0" w:space="0" w:color="auto"/>
                <w:left w:val="none" w:sz="0" w:space="0" w:color="auto"/>
                <w:bottom w:val="none" w:sz="0" w:space="0" w:color="auto"/>
                <w:right w:val="none" w:sz="0" w:space="0" w:color="auto"/>
              </w:divBdr>
            </w:div>
            <w:div w:id="2028822013">
              <w:marLeft w:val="0"/>
              <w:marRight w:val="0"/>
              <w:marTop w:val="0"/>
              <w:marBottom w:val="0"/>
              <w:divBdr>
                <w:top w:val="none" w:sz="0" w:space="0" w:color="auto"/>
                <w:left w:val="none" w:sz="0" w:space="0" w:color="auto"/>
                <w:bottom w:val="none" w:sz="0" w:space="0" w:color="auto"/>
                <w:right w:val="none" w:sz="0" w:space="0" w:color="auto"/>
              </w:divBdr>
            </w:div>
            <w:div w:id="1746145775">
              <w:marLeft w:val="0"/>
              <w:marRight w:val="0"/>
              <w:marTop w:val="0"/>
              <w:marBottom w:val="0"/>
              <w:divBdr>
                <w:top w:val="none" w:sz="0" w:space="0" w:color="auto"/>
                <w:left w:val="none" w:sz="0" w:space="0" w:color="auto"/>
                <w:bottom w:val="none" w:sz="0" w:space="0" w:color="auto"/>
                <w:right w:val="none" w:sz="0" w:space="0" w:color="auto"/>
              </w:divBdr>
            </w:div>
            <w:div w:id="395324780">
              <w:marLeft w:val="0"/>
              <w:marRight w:val="0"/>
              <w:marTop w:val="0"/>
              <w:marBottom w:val="0"/>
              <w:divBdr>
                <w:top w:val="none" w:sz="0" w:space="0" w:color="auto"/>
                <w:left w:val="none" w:sz="0" w:space="0" w:color="auto"/>
                <w:bottom w:val="none" w:sz="0" w:space="0" w:color="auto"/>
                <w:right w:val="none" w:sz="0" w:space="0" w:color="auto"/>
              </w:divBdr>
            </w:div>
            <w:div w:id="733511366">
              <w:marLeft w:val="0"/>
              <w:marRight w:val="0"/>
              <w:marTop w:val="0"/>
              <w:marBottom w:val="0"/>
              <w:divBdr>
                <w:top w:val="none" w:sz="0" w:space="0" w:color="auto"/>
                <w:left w:val="none" w:sz="0" w:space="0" w:color="auto"/>
                <w:bottom w:val="none" w:sz="0" w:space="0" w:color="auto"/>
                <w:right w:val="none" w:sz="0" w:space="0" w:color="auto"/>
              </w:divBdr>
            </w:div>
            <w:div w:id="825753874">
              <w:marLeft w:val="0"/>
              <w:marRight w:val="0"/>
              <w:marTop w:val="0"/>
              <w:marBottom w:val="0"/>
              <w:divBdr>
                <w:top w:val="none" w:sz="0" w:space="0" w:color="auto"/>
                <w:left w:val="none" w:sz="0" w:space="0" w:color="auto"/>
                <w:bottom w:val="none" w:sz="0" w:space="0" w:color="auto"/>
                <w:right w:val="none" w:sz="0" w:space="0" w:color="auto"/>
              </w:divBdr>
            </w:div>
            <w:div w:id="672492623">
              <w:marLeft w:val="0"/>
              <w:marRight w:val="0"/>
              <w:marTop w:val="0"/>
              <w:marBottom w:val="0"/>
              <w:divBdr>
                <w:top w:val="none" w:sz="0" w:space="0" w:color="auto"/>
                <w:left w:val="none" w:sz="0" w:space="0" w:color="auto"/>
                <w:bottom w:val="none" w:sz="0" w:space="0" w:color="auto"/>
                <w:right w:val="none" w:sz="0" w:space="0" w:color="auto"/>
              </w:divBdr>
            </w:div>
            <w:div w:id="750737650">
              <w:marLeft w:val="0"/>
              <w:marRight w:val="0"/>
              <w:marTop w:val="0"/>
              <w:marBottom w:val="0"/>
              <w:divBdr>
                <w:top w:val="none" w:sz="0" w:space="0" w:color="auto"/>
                <w:left w:val="none" w:sz="0" w:space="0" w:color="auto"/>
                <w:bottom w:val="none" w:sz="0" w:space="0" w:color="auto"/>
                <w:right w:val="none" w:sz="0" w:space="0" w:color="auto"/>
              </w:divBdr>
            </w:div>
            <w:div w:id="1831407482">
              <w:marLeft w:val="0"/>
              <w:marRight w:val="0"/>
              <w:marTop w:val="0"/>
              <w:marBottom w:val="0"/>
              <w:divBdr>
                <w:top w:val="none" w:sz="0" w:space="0" w:color="auto"/>
                <w:left w:val="none" w:sz="0" w:space="0" w:color="auto"/>
                <w:bottom w:val="none" w:sz="0" w:space="0" w:color="auto"/>
                <w:right w:val="none" w:sz="0" w:space="0" w:color="auto"/>
              </w:divBdr>
            </w:div>
            <w:div w:id="1403404958">
              <w:marLeft w:val="0"/>
              <w:marRight w:val="0"/>
              <w:marTop w:val="0"/>
              <w:marBottom w:val="0"/>
              <w:divBdr>
                <w:top w:val="none" w:sz="0" w:space="0" w:color="auto"/>
                <w:left w:val="none" w:sz="0" w:space="0" w:color="auto"/>
                <w:bottom w:val="none" w:sz="0" w:space="0" w:color="auto"/>
                <w:right w:val="none" w:sz="0" w:space="0" w:color="auto"/>
              </w:divBdr>
            </w:div>
            <w:div w:id="908929296">
              <w:marLeft w:val="0"/>
              <w:marRight w:val="0"/>
              <w:marTop w:val="0"/>
              <w:marBottom w:val="0"/>
              <w:divBdr>
                <w:top w:val="none" w:sz="0" w:space="0" w:color="auto"/>
                <w:left w:val="none" w:sz="0" w:space="0" w:color="auto"/>
                <w:bottom w:val="none" w:sz="0" w:space="0" w:color="auto"/>
                <w:right w:val="none" w:sz="0" w:space="0" w:color="auto"/>
              </w:divBdr>
            </w:div>
            <w:div w:id="1519546104">
              <w:marLeft w:val="0"/>
              <w:marRight w:val="0"/>
              <w:marTop w:val="0"/>
              <w:marBottom w:val="0"/>
              <w:divBdr>
                <w:top w:val="none" w:sz="0" w:space="0" w:color="auto"/>
                <w:left w:val="none" w:sz="0" w:space="0" w:color="auto"/>
                <w:bottom w:val="none" w:sz="0" w:space="0" w:color="auto"/>
                <w:right w:val="none" w:sz="0" w:space="0" w:color="auto"/>
              </w:divBdr>
            </w:div>
            <w:div w:id="1343822248">
              <w:marLeft w:val="0"/>
              <w:marRight w:val="0"/>
              <w:marTop w:val="0"/>
              <w:marBottom w:val="0"/>
              <w:divBdr>
                <w:top w:val="none" w:sz="0" w:space="0" w:color="auto"/>
                <w:left w:val="none" w:sz="0" w:space="0" w:color="auto"/>
                <w:bottom w:val="none" w:sz="0" w:space="0" w:color="auto"/>
                <w:right w:val="none" w:sz="0" w:space="0" w:color="auto"/>
              </w:divBdr>
            </w:div>
            <w:div w:id="1552693423">
              <w:marLeft w:val="0"/>
              <w:marRight w:val="0"/>
              <w:marTop w:val="0"/>
              <w:marBottom w:val="0"/>
              <w:divBdr>
                <w:top w:val="none" w:sz="0" w:space="0" w:color="auto"/>
                <w:left w:val="none" w:sz="0" w:space="0" w:color="auto"/>
                <w:bottom w:val="none" w:sz="0" w:space="0" w:color="auto"/>
                <w:right w:val="none" w:sz="0" w:space="0" w:color="auto"/>
              </w:divBdr>
            </w:div>
            <w:div w:id="417214090">
              <w:marLeft w:val="0"/>
              <w:marRight w:val="0"/>
              <w:marTop w:val="0"/>
              <w:marBottom w:val="0"/>
              <w:divBdr>
                <w:top w:val="none" w:sz="0" w:space="0" w:color="auto"/>
                <w:left w:val="none" w:sz="0" w:space="0" w:color="auto"/>
                <w:bottom w:val="none" w:sz="0" w:space="0" w:color="auto"/>
                <w:right w:val="none" w:sz="0" w:space="0" w:color="auto"/>
              </w:divBdr>
            </w:div>
            <w:div w:id="175853711">
              <w:marLeft w:val="0"/>
              <w:marRight w:val="0"/>
              <w:marTop w:val="0"/>
              <w:marBottom w:val="0"/>
              <w:divBdr>
                <w:top w:val="none" w:sz="0" w:space="0" w:color="auto"/>
                <w:left w:val="none" w:sz="0" w:space="0" w:color="auto"/>
                <w:bottom w:val="none" w:sz="0" w:space="0" w:color="auto"/>
                <w:right w:val="none" w:sz="0" w:space="0" w:color="auto"/>
              </w:divBdr>
            </w:div>
            <w:div w:id="260261366">
              <w:marLeft w:val="0"/>
              <w:marRight w:val="0"/>
              <w:marTop w:val="0"/>
              <w:marBottom w:val="0"/>
              <w:divBdr>
                <w:top w:val="none" w:sz="0" w:space="0" w:color="auto"/>
                <w:left w:val="none" w:sz="0" w:space="0" w:color="auto"/>
                <w:bottom w:val="none" w:sz="0" w:space="0" w:color="auto"/>
                <w:right w:val="none" w:sz="0" w:space="0" w:color="auto"/>
              </w:divBdr>
            </w:div>
            <w:div w:id="271472705">
              <w:marLeft w:val="0"/>
              <w:marRight w:val="0"/>
              <w:marTop w:val="0"/>
              <w:marBottom w:val="0"/>
              <w:divBdr>
                <w:top w:val="none" w:sz="0" w:space="0" w:color="auto"/>
                <w:left w:val="none" w:sz="0" w:space="0" w:color="auto"/>
                <w:bottom w:val="none" w:sz="0" w:space="0" w:color="auto"/>
                <w:right w:val="none" w:sz="0" w:space="0" w:color="auto"/>
              </w:divBdr>
            </w:div>
            <w:div w:id="1615751316">
              <w:marLeft w:val="0"/>
              <w:marRight w:val="0"/>
              <w:marTop w:val="0"/>
              <w:marBottom w:val="0"/>
              <w:divBdr>
                <w:top w:val="none" w:sz="0" w:space="0" w:color="auto"/>
                <w:left w:val="none" w:sz="0" w:space="0" w:color="auto"/>
                <w:bottom w:val="none" w:sz="0" w:space="0" w:color="auto"/>
                <w:right w:val="none" w:sz="0" w:space="0" w:color="auto"/>
              </w:divBdr>
            </w:div>
            <w:div w:id="667945235">
              <w:marLeft w:val="0"/>
              <w:marRight w:val="0"/>
              <w:marTop w:val="0"/>
              <w:marBottom w:val="0"/>
              <w:divBdr>
                <w:top w:val="none" w:sz="0" w:space="0" w:color="auto"/>
                <w:left w:val="none" w:sz="0" w:space="0" w:color="auto"/>
                <w:bottom w:val="none" w:sz="0" w:space="0" w:color="auto"/>
                <w:right w:val="none" w:sz="0" w:space="0" w:color="auto"/>
              </w:divBdr>
            </w:div>
            <w:div w:id="954170448">
              <w:marLeft w:val="0"/>
              <w:marRight w:val="0"/>
              <w:marTop w:val="0"/>
              <w:marBottom w:val="0"/>
              <w:divBdr>
                <w:top w:val="none" w:sz="0" w:space="0" w:color="auto"/>
                <w:left w:val="none" w:sz="0" w:space="0" w:color="auto"/>
                <w:bottom w:val="none" w:sz="0" w:space="0" w:color="auto"/>
                <w:right w:val="none" w:sz="0" w:space="0" w:color="auto"/>
              </w:divBdr>
            </w:div>
            <w:div w:id="1006633255">
              <w:marLeft w:val="0"/>
              <w:marRight w:val="0"/>
              <w:marTop w:val="0"/>
              <w:marBottom w:val="0"/>
              <w:divBdr>
                <w:top w:val="none" w:sz="0" w:space="0" w:color="auto"/>
                <w:left w:val="none" w:sz="0" w:space="0" w:color="auto"/>
                <w:bottom w:val="none" w:sz="0" w:space="0" w:color="auto"/>
                <w:right w:val="none" w:sz="0" w:space="0" w:color="auto"/>
              </w:divBdr>
            </w:div>
            <w:div w:id="1250694488">
              <w:marLeft w:val="0"/>
              <w:marRight w:val="0"/>
              <w:marTop w:val="0"/>
              <w:marBottom w:val="0"/>
              <w:divBdr>
                <w:top w:val="none" w:sz="0" w:space="0" w:color="auto"/>
                <w:left w:val="none" w:sz="0" w:space="0" w:color="auto"/>
                <w:bottom w:val="none" w:sz="0" w:space="0" w:color="auto"/>
                <w:right w:val="none" w:sz="0" w:space="0" w:color="auto"/>
              </w:divBdr>
            </w:div>
            <w:div w:id="1850094134">
              <w:marLeft w:val="0"/>
              <w:marRight w:val="0"/>
              <w:marTop w:val="0"/>
              <w:marBottom w:val="0"/>
              <w:divBdr>
                <w:top w:val="none" w:sz="0" w:space="0" w:color="auto"/>
                <w:left w:val="none" w:sz="0" w:space="0" w:color="auto"/>
                <w:bottom w:val="none" w:sz="0" w:space="0" w:color="auto"/>
                <w:right w:val="none" w:sz="0" w:space="0" w:color="auto"/>
              </w:divBdr>
            </w:div>
            <w:div w:id="1783764137">
              <w:marLeft w:val="0"/>
              <w:marRight w:val="0"/>
              <w:marTop w:val="0"/>
              <w:marBottom w:val="0"/>
              <w:divBdr>
                <w:top w:val="none" w:sz="0" w:space="0" w:color="auto"/>
                <w:left w:val="none" w:sz="0" w:space="0" w:color="auto"/>
                <w:bottom w:val="none" w:sz="0" w:space="0" w:color="auto"/>
                <w:right w:val="none" w:sz="0" w:space="0" w:color="auto"/>
              </w:divBdr>
            </w:div>
            <w:div w:id="330064712">
              <w:marLeft w:val="0"/>
              <w:marRight w:val="0"/>
              <w:marTop w:val="0"/>
              <w:marBottom w:val="0"/>
              <w:divBdr>
                <w:top w:val="none" w:sz="0" w:space="0" w:color="auto"/>
                <w:left w:val="none" w:sz="0" w:space="0" w:color="auto"/>
                <w:bottom w:val="none" w:sz="0" w:space="0" w:color="auto"/>
                <w:right w:val="none" w:sz="0" w:space="0" w:color="auto"/>
              </w:divBdr>
            </w:div>
            <w:div w:id="1901282363">
              <w:marLeft w:val="0"/>
              <w:marRight w:val="0"/>
              <w:marTop w:val="0"/>
              <w:marBottom w:val="0"/>
              <w:divBdr>
                <w:top w:val="none" w:sz="0" w:space="0" w:color="auto"/>
                <w:left w:val="none" w:sz="0" w:space="0" w:color="auto"/>
                <w:bottom w:val="none" w:sz="0" w:space="0" w:color="auto"/>
                <w:right w:val="none" w:sz="0" w:space="0" w:color="auto"/>
              </w:divBdr>
            </w:div>
            <w:div w:id="903881041">
              <w:marLeft w:val="0"/>
              <w:marRight w:val="0"/>
              <w:marTop w:val="0"/>
              <w:marBottom w:val="0"/>
              <w:divBdr>
                <w:top w:val="none" w:sz="0" w:space="0" w:color="auto"/>
                <w:left w:val="none" w:sz="0" w:space="0" w:color="auto"/>
                <w:bottom w:val="none" w:sz="0" w:space="0" w:color="auto"/>
                <w:right w:val="none" w:sz="0" w:space="0" w:color="auto"/>
              </w:divBdr>
            </w:div>
            <w:div w:id="905578285">
              <w:marLeft w:val="0"/>
              <w:marRight w:val="0"/>
              <w:marTop w:val="0"/>
              <w:marBottom w:val="0"/>
              <w:divBdr>
                <w:top w:val="none" w:sz="0" w:space="0" w:color="auto"/>
                <w:left w:val="none" w:sz="0" w:space="0" w:color="auto"/>
                <w:bottom w:val="none" w:sz="0" w:space="0" w:color="auto"/>
                <w:right w:val="none" w:sz="0" w:space="0" w:color="auto"/>
              </w:divBdr>
            </w:div>
            <w:div w:id="1176654388">
              <w:marLeft w:val="0"/>
              <w:marRight w:val="0"/>
              <w:marTop w:val="0"/>
              <w:marBottom w:val="0"/>
              <w:divBdr>
                <w:top w:val="none" w:sz="0" w:space="0" w:color="auto"/>
                <w:left w:val="none" w:sz="0" w:space="0" w:color="auto"/>
                <w:bottom w:val="none" w:sz="0" w:space="0" w:color="auto"/>
                <w:right w:val="none" w:sz="0" w:space="0" w:color="auto"/>
              </w:divBdr>
            </w:div>
            <w:div w:id="758601838">
              <w:marLeft w:val="0"/>
              <w:marRight w:val="0"/>
              <w:marTop w:val="0"/>
              <w:marBottom w:val="0"/>
              <w:divBdr>
                <w:top w:val="none" w:sz="0" w:space="0" w:color="auto"/>
                <w:left w:val="none" w:sz="0" w:space="0" w:color="auto"/>
                <w:bottom w:val="none" w:sz="0" w:space="0" w:color="auto"/>
                <w:right w:val="none" w:sz="0" w:space="0" w:color="auto"/>
              </w:divBdr>
            </w:div>
            <w:div w:id="174686046">
              <w:marLeft w:val="0"/>
              <w:marRight w:val="0"/>
              <w:marTop w:val="0"/>
              <w:marBottom w:val="0"/>
              <w:divBdr>
                <w:top w:val="none" w:sz="0" w:space="0" w:color="auto"/>
                <w:left w:val="none" w:sz="0" w:space="0" w:color="auto"/>
                <w:bottom w:val="none" w:sz="0" w:space="0" w:color="auto"/>
                <w:right w:val="none" w:sz="0" w:space="0" w:color="auto"/>
              </w:divBdr>
            </w:div>
            <w:div w:id="1771464880">
              <w:marLeft w:val="0"/>
              <w:marRight w:val="0"/>
              <w:marTop w:val="0"/>
              <w:marBottom w:val="0"/>
              <w:divBdr>
                <w:top w:val="none" w:sz="0" w:space="0" w:color="auto"/>
                <w:left w:val="none" w:sz="0" w:space="0" w:color="auto"/>
                <w:bottom w:val="none" w:sz="0" w:space="0" w:color="auto"/>
                <w:right w:val="none" w:sz="0" w:space="0" w:color="auto"/>
              </w:divBdr>
            </w:div>
            <w:div w:id="1421634859">
              <w:marLeft w:val="0"/>
              <w:marRight w:val="0"/>
              <w:marTop w:val="0"/>
              <w:marBottom w:val="0"/>
              <w:divBdr>
                <w:top w:val="none" w:sz="0" w:space="0" w:color="auto"/>
                <w:left w:val="none" w:sz="0" w:space="0" w:color="auto"/>
                <w:bottom w:val="none" w:sz="0" w:space="0" w:color="auto"/>
                <w:right w:val="none" w:sz="0" w:space="0" w:color="auto"/>
              </w:divBdr>
            </w:div>
            <w:div w:id="1127234349">
              <w:marLeft w:val="0"/>
              <w:marRight w:val="0"/>
              <w:marTop w:val="0"/>
              <w:marBottom w:val="0"/>
              <w:divBdr>
                <w:top w:val="none" w:sz="0" w:space="0" w:color="auto"/>
                <w:left w:val="none" w:sz="0" w:space="0" w:color="auto"/>
                <w:bottom w:val="none" w:sz="0" w:space="0" w:color="auto"/>
                <w:right w:val="none" w:sz="0" w:space="0" w:color="auto"/>
              </w:divBdr>
            </w:div>
            <w:div w:id="926419882">
              <w:marLeft w:val="0"/>
              <w:marRight w:val="0"/>
              <w:marTop w:val="0"/>
              <w:marBottom w:val="0"/>
              <w:divBdr>
                <w:top w:val="none" w:sz="0" w:space="0" w:color="auto"/>
                <w:left w:val="none" w:sz="0" w:space="0" w:color="auto"/>
                <w:bottom w:val="none" w:sz="0" w:space="0" w:color="auto"/>
                <w:right w:val="none" w:sz="0" w:space="0" w:color="auto"/>
              </w:divBdr>
            </w:div>
            <w:div w:id="260453181">
              <w:marLeft w:val="0"/>
              <w:marRight w:val="0"/>
              <w:marTop w:val="0"/>
              <w:marBottom w:val="0"/>
              <w:divBdr>
                <w:top w:val="none" w:sz="0" w:space="0" w:color="auto"/>
                <w:left w:val="none" w:sz="0" w:space="0" w:color="auto"/>
                <w:bottom w:val="none" w:sz="0" w:space="0" w:color="auto"/>
                <w:right w:val="none" w:sz="0" w:space="0" w:color="auto"/>
              </w:divBdr>
            </w:div>
            <w:div w:id="1282152263">
              <w:marLeft w:val="0"/>
              <w:marRight w:val="0"/>
              <w:marTop w:val="0"/>
              <w:marBottom w:val="0"/>
              <w:divBdr>
                <w:top w:val="none" w:sz="0" w:space="0" w:color="auto"/>
                <w:left w:val="none" w:sz="0" w:space="0" w:color="auto"/>
                <w:bottom w:val="none" w:sz="0" w:space="0" w:color="auto"/>
                <w:right w:val="none" w:sz="0" w:space="0" w:color="auto"/>
              </w:divBdr>
            </w:div>
            <w:div w:id="241257312">
              <w:marLeft w:val="0"/>
              <w:marRight w:val="0"/>
              <w:marTop w:val="0"/>
              <w:marBottom w:val="0"/>
              <w:divBdr>
                <w:top w:val="none" w:sz="0" w:space="0" w:color="auto"/>
                <w:left w:val="none" w:sz="0" w:space="0" w:color="auto"/>
                <w:bottom w:val="none" w:sz="0" w:space="0" w:color="auto"/>
                <w:right w:val="none" w:sz="0" w:space="0" w:color="auto"/>
              </w:divBdr>
            </w:div>
            <w:div w:id="1032069724">
              <w:marLeft w:val="0"/>
              <w:marRight w:val="0"/>
              <w:marTop w:val="0"/>
              <w:marBottom w:val="0"/>
              <w:divBdr>
                <w:top w:val="none" w:sz="0" w:space="0" w:color="auto"/>
                <w:left w:val="none" w:sz="0" w:space="0" w:color="auto"/>
                <w:bottom w:val="none" w:sz="0" w:space="0" w:color="auto"/>
                <w:right w:val="none" w:sz="0" w:space="0" w:color="auto"/>
              </w:divBdr>
            </w:div>
            <w:div w:id="1116827315">
              <w:marLeft w:val="0"/>
              <w:marRight w:val="0"/>
              <w:marTop w:val="0"/>
              <w:marBottom w:val="0"/>
              <w:divBdr>
                <w:top w:val="none" w:sz="0" w:space="0" w:color="auto"/>
                <w:left w:val="none" w:sz="0" w:space="0" w:color="auto"/>
                <w:bottom w:val="none" w:sz="0" w:space="0" w:color="auto"/>
                <w:right w:val="none" w:sz="0" w:space="0" w:color="auto"/>
              </w:divBdr>
            </w:div>
            <w:div w:id="1840659911">
              <w:marLeft w:val="0"/>
              <w:marRight w:val="0"/>
              <w:marTop w:val="0"/>
              <w:marBottom w:val="0"/>
              <w:divBdr>
                <w:top w:val="none" w:sz="0" w:space="0" w:color="auto"/>
                <w:left w:val="none" w:sz="0" w:space="0" w:color="auto"/>
                <w:bottom w:val="none" w:sz="0" w:space="0" w:color="auto"/>
                <w:right w:val="none" w:sz="0" w:space="0" w:color="auto"/>
              </w:divBdr>
            </w:div>
            <w:div w:id="305476590">
              <w:marLeft w:val="0"/>
              <w:marRight w:val="0"/>
              <w:marTop w:val="0"/>
              <w:marBottom w:val="0"/>
              <w:divBdr>
                <w:top w:val="none" w:sz="0" w:space="0" w:color="auto"/>
                <w:left w:val="none" w:sz="0" w:space="0" w:color="auto"/>
                <w:bottom w:val="none" w:sz="0" w:space="0" w:color="auto"/>
                <w:right w:val="none" w:sz="0" w:space="0" w:color="auto"/>
              </w:divBdr>
            </w:div>
            <w:div w:id="1353800600">
              <w:marLeft w:val="0"/>
              <w:marRight w:val="0"/>
              <w:marTop w:val="0"/>
              <w:marBottom w:val="0"/>
              <w:divBdr>
                <w:top w:val="none" w:sz="0" w:space="0" w:color="auto"/>
                <w:left w:val="none" w:sz="0" w:space="0" w:color="auto"/>
                <w:bottom w:val="none" w:sz="0" w:space="0" w:color="auto"/>
                <w:right w:val="none" w:sz="0" w:space="0" w:color="auto"/>
              </w:divBdr>
            </w:div>
            <w:div w:id="169418972">
              <w:marLeft w:val="0"/>
              <w:marRight w:val="0"/>
              <w:marTop w:val="0"/>
              <w:marBottom w:val="0"/>
              <w:divBdr>
                <w:top w:val="none" w:sz="0" w:space="0" w:color="auto"/>
                <w:left w:val="none" w:sz="0" w:space="0" w:color="auto"/>
                <w:bottom w:val="none" w:sz="0" w:space="0" w:color="auto"/>
                <w:right w:val="none" w:sz="0" w:space="0" w:color="auto"/>
              </w:divBdr>
            </w:div>
            <w:div w:id="877203706">
              <w:marLeft w:val="0"/>
              <w:marRight w:val="0"/>
              <w:marTop w:val="0"/>
              <w:marBottom w:val="0"/>
              <w:divBdr>
                <w:top w:val="none" w:sz="0" w:space="0" w:color="auto"/>
                <w:left w:val="none" w:sz="0" w:space="0" w:color="auto"/>
                <w:bottom w:val="none" w:sz="0" w:space="0" w:color="auto"/>
                <w:right w:val="none" w:sz="0" w:space="0" w:color="auto"/>
              </w:divBdr>
            </w:div>
            <w:div w:id="1272275678">
              <w:marLeft w:val="0"/>
              <w:marRight w:val="0"/>
              <w:marTop w:val="0"/>
              <w:marBottom w:val="0"/>
              <w:divBdr>
                <w:top w:val="none" w:sz="0" w:space="0" w:color="auto"/>
                <w:left w:val="none" w:sz="0" w:space="0" w:color="auto"/>
                <w:bottom w:val="none" w:sz="0" w:space="0" w:color="auto"/>
                <w:right w:val="none" w:sz="0" w:space="0" w:color="auto"/>
              </w:divBdr>
            </w:div>
            <w:div w:id="122117640">
              <w:marLeft w:val="0"/>
              <w:marRight w:val="0"/>
              <w:marTop w:val="0"/>
              <w:marBottom w:val="0"/>
              <w:divBdr>
                <w:top w:val="none" w:sz="0" w:space="0" w:color="auto"/>
                <w:left w:val="none" w:sz="0" w:space="0" w:color="auto"/>
                <w:bottom w:val="none" w:sz="0" w:space="0" w:color="auto"/>
                <w:right w:val="none" w:sz="0" w:space="0" w:color="auto"/>
              </w:divBdr>
            </w:div>
            <w:div w:id="1877768907">
              <w:marLeft w:val="0"/>
              <w:marRight w:val="0"/>
              <w:marTop w:val="0"/>
              <w:marBottom w:val="0"/>
              <w:divBdr>
                <w:top w:val="none" w:sz="0" w:space="0" w:color="auto"/>
                <w:left w:val="none" w:sz="0" w:space="0" w:color="auto"/>
                <w:bottom w:val="none" w:sz="0" w:space="0" w:color="auto"/>
                <w:right w:val="none" w:sz="0" w:space="0" w:color="auto"/>
              </w:divBdr>
            </w:div>
            <w:div w:id="2101754331">
              <w:marLeft w:val="0"/>
              <w:marRight w:val="0"/>
              <w:marTop w:val="0"/>
              <w:marBottom w:val="0"/>
              <w:divBdr>
                <w:top w:val="none" w:sz="0" w:space="0" w:color="auto"/>
                <w:left w:val="none" w:sz="0" w:space="0" w:color="auto"/>
                <w:bottom w:val="none" w:sz="0" w:space="0" w:color="auto"/>
                <w:right w:val="none" w:sz="0" w:space="0" w:color="auto"/>
              </w:divBdr>
            </w:div>
            <w:div w:id="391738148">
              <w:marLeft w:val="0"/>
              <w:marRight w:val="0"/>
              <w:marTop w:val="0"/>
              <w:marBottom w:val="0"/>
              <w:divBdr>
                <w:top w:val="none" w:sz="0" w:space="0" w:color="auto"/>
                <w:left w:val="none" w:sz="0" w:space="0" w:color="auto"/>
                <w:bottom w:val="none" w:sz="0" w:space="0" w:color="auto"/>
                <w:right w:val="none" w:sz="0" w:space="0" w:color="auto"/>
              </w:divBdr>
            </w:div>
            <w:div w:id="1231187650">
              <w:marLeft w:val="0"/>
              <w:marRight w:val="0"/>
              <w:marTop w:val="0"/>
              <w:marBottom w:val="0"/>
              <w:divBdr>
                <w:top w:val="none" w:sz="0" w:space="0" w:color="auto"/>
                <w:left w:val="none" w:sz="0" w:space="0" w:color="auto"/>
                <w:bottom w:val="none" w:sz="0" w:space="0" w:color="auto"/>
                <w:right w:val="none" w:sz="0" w:space="0" w:color="auto"/>
              </w:divBdr>
            </w:div>
            <w:div w:id="637492137">
              <w:marLeft w:val="0"/>
              <w:marRight w:val="0"/>
              <w:marTop w:val="0"/>
              <w:marBottom w:val="0"/>
              <w:divBdr>
                <w:top w:val="none" w:sz="0" w:space="0" w:color="auto"/>
                <w:left w:val="none" w:sz="0" w:space="0" w:color="auto"/>
                <w:bottom w:val="none" w:sz="0" w:space="0" w:color="auto"/>
                <w:right w:val="none" w:sz="0" w:space="0" w:color="auto"/>
              </w:divBdr>
            </w:div>
            <w:div w:id="301616706">
              <w:marLeft w:val="0"/>
              <w:marRight w:val="0"/>
              <w:marTop w:val="0"/>
              <w:marBottom w:val="0"/>
              <w:divBdr>
                <w:top w:val="none" w:sz="0" w:space="0" w:color="auto"/>
                <w:left w:val="none" w:sz="0" w:space="0" w:color="auto"/>
                <w:bottom w:val="none" w:sz="0" w:space="0" w:color="auto"/>
                <w:right w:val="none" w:sz="0" w:space="0" w:color="auto"/>
              </w:divBdr>
            </w:div>
            <w:div w:id="1242566498">
              <w:marLeft w:val="0"/>
              <w:marRight w:val="0"/>
              <w:marTop w:val="0"/>
              <w:marBottom w:val="0"/>
              <w:divBdr>
                <w:top w:val="none" w:sz="0" w:space="0" w:color="auto"/>
                <w:left w:val="none" w:sz="0" w:space="0" w:color="auto"/>
                <w:bottom w:val="none" w:sz="0" w:space="0" w:color="auto"/>
                <w:right w:val="none" w:sz="0" w:space="0" w:color="auto"/>
              </w:divBdr>
            </w:div>
            <w:div w:id="940187799">
              <w:marLeft w:val="0"/>
              <w:marRight w:val="0"/>
              <w:marTop w:val="0"/>
              <w:marBottom w:val="0"/>
              <w:divBdr>
                <w:top w:val="none" w:sz="0" w:space="0" w:color="auto"/>
                <w:left w:val="none" w:sz="0" w:space="0" w:color="auto"/>
                <w:bottom w:val="none" w:sz="0" w:space="0" w:color="auto"/>
                <w:right w:val="none" w:sz="0" w:space="0" w:color="auto"/>
              </w:divBdr>
            </w:div>
            <w:div w:id="1495413309">
              <w:marLeft w:val="0"/>
              <w:marRight w:val="0"/>
              <w:marTop w:val="0"/>
              <w:marBottom w:val="0"/>
              <w:divBdr>
                <w:top w:val="none" w:sz="0" w:space="0" w:color="auto"/>
                <w:left w:val="none" w:sz="0" w:space="0" w:color="auto"/>
                <w:bottom w:val="none" w:sz="0" w:space="0" w:color="auto"/>
                <w:right w:val="none" w:sz="0" w:space="0" w:color="auto"/>
              </w:divBdr>
            </w:div>
            <w:div w:id="1805193641">
              <w:marLeft w:val="0"/>
              <w:marRight w:val="0"/>
              <w:marTop w:val="0"/>
              <w:marBottom w:val="0"/>
              <w:divBdr>
                <w:top w:val="none" w:sz="0" w:space="0" w:color="auto"/>
                <w:left w:val="none" w:sz="0" w:space="0" w:color="auto"/>
                <w:bottom w:val="none" w:sz="0" w:space="0" w:color="auto"/>
                <w:right w:val="none" w:sz="0" w:space="0" w:color="auto"/>
              </w:divBdr>
            </w:div>
            <w:div w:id="308484405">
              <w:marLeft w:val="0"/>
              <w:marRight w:val="0"/>
              <w:marTop w:val="0"/>
              <w:marBottom w:val="0"/>
              <w:divBdr>
                <w:top w:val="none" w:sz="0" w:space="0" w:color="auto"/>
                <w:left w:val="none" w:sz="0" w:space="0" w:color="auto"/>
                <w:bottom w:val="none" w:sz="0" w:space="0" w:color="auto"/>
                <w:right w:val="none" w:sz="0" w:space="0" w:color="auto"/>
              </w:divBdr>
            </w:div>
            <w:div w:id="615142330">
              <w:marLeft w:val="0"/>
              <w:marRight w:val="0"/>
              <w:marTop w:val="0"/>
              <w:marBottom w:val="0"/>
              <w:divBdr>
                <w:top w:val="none" w:sz="0" w:space="0" w:color="auto"/>
                <w:left w:val="none" w:sz="0" w:space="0" w:color="auto"/>
                <w:bottom w:val="none" w:sz="0" w:space="0" w:color="auto"/>
                <w:right w:val="none" w:sz="0" w:space="0" w:color="auto"/>
              </w:divBdr>
            </w:div>
            <w:div w:id="773792511">
              <w:marLeft w:val="0"/>
              <w:marRight w:val="0"/>
              <w:marTop w:val="0"/>
              <w:marBottom w:val="0"/>
              <w:divBdr>
                <w:top w:val="none" w:sz="0" w:space="0" w:color="auto"/>
                <w:left w:val="none" w:sz="0" w:space="0" w:color="auto"/>
                <w:bottom w:val="none" w:sz="0" w:space="0" w:color="auto"/>
                <w:right w:val="none" w:sz="0" w:space="0" w:color="auto"/>
              </w:divBdr>
            </w:div>
            <w:div w:id="840703759">
              <w:marLeft w:val="0"/>
              <w:marRight w:val="0"/>
              <w:marTop w:val="0"/>
              <w:marBottom w:val="0"/>
              <w:divBdr>
                <w:top w:val="none" w:sz="0" w:space="0" w:color="auto"/>
                <w:left w:val="none" w:sz="0" w:space="0" w:color="auto"/>
                <w:bottom w:val="none" w:sz="0" w:space="0" w:color="auto"/>
                <w:right w:val="none" w:sz="0" w:space="0" w:color="auto"/>
              </w:divBdr>
            </w:div>
            <w:div w:id="356154583">
              <w:marLeft w:val="0"/>
              <w:marRight w:val="0"/>
              <w:marTop w:val="0"/>
              <w:marBottom w:val="0"/>
              <w:divBdr>
                <w:top w:val="none" w:sz="0" w:space="0" w:color="auto"/>
                <w:left w:val="none" w:sz="0" w:space="0" w:color="auto"/>
                <w:bottom w:val="none" w:sz="0" w:space="0" w:color="auto"/>
                <w:right w:val="none" w:sz="0" w:space="0" w:color="auto"/>
              </w:divBdr>
            </w:div>
            <w:div w:id="2120028474">
              <w:marLeft w:val="0"/>
              <w:marRight w:val="0"/>
              <w:marTop w:val="0"/>
              <w:marBottom w:val="0"/>
              <w:divBdr>
                <w:top w:val="none" w:sz="0" w:space="0" w:color="auto"/>
                <w:left w:val="none" w:sz="0" w:space="0" w:color="auto"/>
                <w:bottom w:val="none" w:sz="0" w:space="0" w:color="auto"/>
                <w:right w:val="none" w:sz="0" w:space="0" w:color="auto"/>
              </w:divBdr>
            </w:div>
            <w:div w:id="1864437815">
              <w:marLeft w:val="0"/>
              <w:marRight w:val="0"/>
              <w:marTop w:val="0"/>
              <w:marBottom w:val="0"/>
              <w:divBdr>
                <w:top w:val="none" w:sz="0" w:space="0" w:color="auto"/>
                <w:left w:val="none" w:sz="0" w:space="0" w:color="auto"/>
                <w:bottom w:val="none" w:sz="0" w:space="0" w:color="auto"/>
                <w:right w:val="none" w:sz="0" w:space="0" w:color="auto"/>
              </w:divBdr>
            </w:div>
            <w:div w:id="393310654">
              <w:marLeft w:val="0"/>
              <w:marRight w:val="0"/>
              <w:marTop w:val="0"/>
              <w:marBottom w:val="0"/>
              <w:divBdr>
                <w:top w:val="none" w:sz="0" w:space="0" w:color="auto"/>
                <w:left w:val="none" w:sz="0" w:space="0" w:color="auto"/>
                <w:bottom w:val="none" w:sz="0" w:space="0" w:color="auto"/>
                <w:right w:val="none" w:sz="0" w:space="0" w:color="auto"/>
              </w:divBdr>
            </w:div>
            <w:div w:id="1005983163">
              <w:marLeft w:val="0"/>
              <w:marRight w:val="0"/>
              <w:marTop w:val="0"/>
              <w:marBottom w:val="0"/>
              <w:divBdr>
                <w:top w:val="none" w:sz="0" w:space="0" w:color="auto"/>
                <w:left w:val="none" w:sz="0" w:space="0" w:color="auto"/>
                <w:bottom w:val="none" w:sz="0" w:space="0" w:color="auto"/>
                <w:right w:val="none" w:sz="0" w:space="0" w:color="auto"/>
              </w:divBdr>
            </w:div>
            <w:div w:id="948514827">
              <w:marLeft w:val="0"/>
              <w:marRight w:val="0"/>
              <w:marTop w:val="0"/>
              <w:marBottom w:val="0"/>
              <w:divBdr>
                <w:top w:val="none" w:sz="0" w:space="0" w:color="auto"/>
                <w:left w:val="none" w:sz="0" w:space="0" w:color="auto"/>
                <w:bottom w:val="none" w:sz="0" w:space="0" w:color="auto"/>
                <w:right w:val="none" w:sz="0" w:space="0" w:color="auto"/>
              </w:divBdr>
            </w:div>
            <w:div w:id="678700132">
              <w:marLeft w:val="0"/>
              <w:marRight w:val="0"/>
              <w:marTop w:val="0"/>
              <w:marBottom w:val="0"/>
              <w:divBdr>
                <w:top w:val="none" w:sz="0" w:space="0" w:color="auto"/>
                <w:left w:val="none" w:sz="0" w:space="0" w:color="auto"/>
                <w:bottom w:val="none" w:sz="0" w:space="0" w:color="auto"/>
                <w:right w:val="none" w:sz="0" w:space="0" w:color="auto"/>
              </w:divBdr>
            </w:div>
            <w:div w:id="421344533">
              <w:marLeft w:val="0"/>
              <w:marRight w:val="0"/>
              <w:marTop w:val="0"/>
              <w:marBottom w:val="0"/>
              <w:divBdr>
                <w:top w:val="none" w:sz="0" w:space="0" w:color="auto"/>
                <w:left w:val="none" w:sz="0" w:space="0" w:color="auto"/>
                <w:bottom w:val="none" w:sz="0" w:space="0" w:color="auto"/>
                <w:right w:val="none" w:sz="0" w:space="0" w:color="auto"/>
              </w:divBdr>
            </w:div>
            <w:div w:id="182669394">
              <w:marLeft w:val="0"/>
              <w:marRight w:val="0"/>
              <w:marTop w:val="0"/>
              <w:marBottom w:val="0"/>
              <w:divBdr>
                <w:top w:val="none" w:sz="0" w:space="0" w:color="auto"/>
                <w:left w:val="none" w:sz="0" w:space="0" w:color="auto"/>
                <w:bottom w:val="none" w:sz="0" w:space="0" w:color="auto"/>
                <w:right w:val="none" w:sz="0" w:space="0" w:color="auto"/>
              </w:divBdr>
            </w:div>
            <w:div w:id="70734526">
              <w:marLeft w:val="0"/>
              <w:marRight w:val="0"/>
              <w:marTop w:val="0"/>
              <w:marBottom w:val="0"/>
              <w:divBdr>
                <w:top w:val="none" w:sz="0" w:space="0" w:color="auto"/>
                <w:left w:val="none" w:sz="0" w:space="0" w:color="auto"/>
                <w:bottom w:val="none" w:sz="0" w:space="0" w:color="auto"/>
                <w:right w:val="none" w:sz="0" w:space="0" w:color="auto"/>
              </w:divBdr>
            </w:div>
            <w:div w:id="1715542541">
              <w:marLeft w:val="0"/>
              <w:marRight w:val="0"/>
              <w:marTop w:val="0"/>
              <w:marBottom w:val="0"/>
              <w:divBdr>
                <w:top w:val="none" w:sz="0" w:space="0" w:color="auto"/>
                <w:left w:val="none" w:sz="0" w:space="0" w:color="auto"/>
                <w:bottom w:val="none" w:sz="0" w:space="0" w:color="auto"/>
                <w:right w:val="none" w:sz="0" w:space="0" w:color="auto"/>
              </w:divBdr>
            </w:div>
            <w:div w:id="119609979">
              <w:marLeft w:val="0"/>
              <w:marRight w:val="0"/>
              <w:marTop w:val="0"/>
              <w:marBottom w:val="0"/>
              <w:divBdr>
                <w:top w:val="none" w:sz="0" w:space="0" w:color="auto"/>
                <w:left w:val="none" w:sz="0" w:space="0" w:color="auto"/>
                <w:bottom w:val="none" w:sz="0" w:space="0" w:color="auto"/>
                <w:right w:val="none" w:sz="0" w:space="0" w:color="auto"/>
              </w:divBdr>
            </w:div>
            <w:div w:id="1643997502">
              <w:marLeft w:val="0"/>
              <w:marRight w:val="0"/>
              <w:marTop w:val="0"/>
              <w:marBottom w:val="0"/>
              <w:divBdr>
                <w:top w:val="none" w:sz="0" w:space="0" w:color="auto"/>
                <w:left w:val="none" w:sz="0" w:space="0" w:color="auto"/>
                <w:bottom w:val="none" w:sz="0" w:space="0" w:color="auto"/>
                <w:right w:val="none" w:sz="0" w:space="0" w:color="auto"/>
              </w:divBdr>
            </w:div>
            <w:div w:id="502820852">
              <w:marLeft w:val="0"/>
              <w:marRight w:val="0"/>
              <w:marTop w:val="0"/>
              <w:marBottom w:val="0"/>
              <w:divBdr>
                <w:top w:val="none" w:sz="0" w:space="0" w:color="auto"/>
                <w:left w:val="none" w:sz="0" w:space="0" w:color="auto"/>
                <w:bottom w:val="none" w:sz="0" w:space="0" w:color="auto"/>
                <w:right w:val="none" w:sz="0" w:space="0" w:color="auto"/>
              </w:divBdr>
            </w:div>
            <w:div w:id="2061131044">
              <w:marLeft w:val="0"/>
              <w:marRight w:val="0"/>
              <w:marTop w:val="0"/>
              <w:marBottom w:val="0"/>
              <w:divBdr>
                <w:top w:val="none" w:sz="0" w:space="0" w:color="auto"/>
                <w:left w:val="none" w:sz="0" w:space="0" w:color="auto"/>
                <w:bottom w:val="none" w:sz="0" w:space="0" w:color="auto"/>
                <w:right w:val="none" w:sz="0" w:space="0" w:color="auto"/>
              </w:divBdr>
            </w:div>
            <w:div w:id="1414929991">
              <w:marLeft w:val="0"/>
              <w:marRight w:val="0"/>
              <w:marTop w:val="0"/>
              <w:marBottom w:val="0"/>
              <w:divBdr>
                <w:top w:val="none" w:sz="0" w:space="0" w:color="auto"/>
                <w:left w:val="none" w:sz="0" w:space="0" w:color="auto"/>
                <w:bottom w:val="none" w:sz="0" w:space="0" w:color="auto"/>
                <w:right w:val="none" w:sz="0" w:space="0" w:color="auto"/>
              </w:divBdr>
            </w:div>
            <w:div w:id="600916194">
              <w:marLeft w:val="0"/>
              <w:marRight w:val="0"/>
              <w:marTop w:val="0"/>
              <w:marBottom w:val="0"/>
              <w:divBdr>
                <w:top w:val="none" w:sz="0" w:space="0" w:color="auto"/>
                <w:left w:val="none" w:sz="0" w:space="0" w:color="auto"/>
                <w:bottom w:val="none" w:sz="0" w:space="0" w:color="auto"/>
                <w:right w:val="none" w:sz="0" w:space="0" w:color="auto"/>
              </w:divBdr>
            </w:div>
            <w:div w:id="1279993006">
              <w:marLeft w:val="0"/>
              <w:marRight w:val="0"/>
              <w:marTop w:val="0"/>
              <w:marBottom w:val="0"/>
              <w:divBdr>
                <w:top w:val="none" w:sz="0" w:space="0" w:color="auto"/>
                <w:left w:val="none" w:sz="0" w:space="0" w:color="auto"/>
                <w:bottom w:val="none" w:sz="0" w:space="0" w:color="auto"/>
                <w:right w:val="none" w:sz="0" w:space="0" w:color="auto"/>
              </w:divBdr>
            </w:div>
            <w:div w:id="1149634684">
              <w:marLeft w:val="0"/>
              <w:marRight w:val="0"/>
              <w:marTop w:val="0"/>
              <w:marBottom w:val="0"/>
              <w:divBdr>
                <w:top w:val="none" w:sz="0" w:space="0" w:color="auto"/>
                <w:left w:val="none" w:sz="0" w:space="0" w:color="auto"/>
                <w:bottom w:val="none" w:sz="0" w:space="0" w:color="auto"/>
                <w:right w:val="none" w:sz="0" w:space="0" w:color="auto"/>
              </w:divBdr>
            </w:div>
            <w:div w:id="2138597351">
              <w:marLeft w:val="0"/>
              <w:marRight w:val="0"/>
              <w:marTop w:val="0"/>
              <w:marBottom w:val="0"/>
              <w:divBdr>
                <w:top w:val="none" w:sz="0" w:space="0" w:color="auto"/>
                <w:left w:val="none" w:sz="0" w:space="0" w:color="auto"/>
                <w:bottom w:val="none" w:sz="0" w:space="0" w:color="auto"/>
                <w:right w:val="none" w:sz="0" w:space="0" w:color="auto"/>
              </w:divBdr>
            </w:div>
            <w:div w:id="881553550">
              <w:marLeft w:val="0"/>
              <w:marRight w:val="0"/>
              <w:marTop w:val="0"/>
              <w:marBottom w:val="0"/>
              <w:divBdr>
                <w:top w:val="none" w:sz="0" w:space="0" w:color="auto"/>
                <w:left w:val="none" w:sz="0" w:space="0" w:color="auto"/>
                <w:bottom w:val="none" w:sz="0" w:space="0" w:color="auto"/>
                <w:right w:val="none" w:sz="0" w:space="0" w:color="auto"/>
              </w:divBdr>
            </w:div>
            <w:div w:id="254553059">
              <w:marLeft w:val="0"/>
              <w:marRight w:val="0"/>
              <w:marTop w:val="0"/>
              <w:marBottom w:val="0"/>
              <w:divBdr>
                <w:top w:val="none" w:sz="0" w:space="0" w:color="auto"/>
                <w:left w:val="none" w:sz="0" w:space="0" w:color="auto"/>
                <w:bottom w:val="none" w:sz="0" w:space="0" w:color="auto"/>
                <w:right w:val="none" w:sz="0" w:space="0" w:color="auto"/>
              </w:divBdr>
            </w:div>
            <w:div w:id="1085958530">
              <w:marLeft w:val="0"/>
              <w:marRight w:val="0"/>
              <w:marTop w:val="0"/>
              <w:marBottom w:val="0"/>
              <w:divBdr>
                <w:top w:val="none" w:sz="0" w:space="0" w:color="auto"/>
                <w:left w:val="none" w:sz="0" w:space="0" w:color="auto"/>
                <w:bottom w:val="none" w:sz="0" w:space="0" w:color="auto"/>
                <w:right w:val="none" w:sz="0" w:space="0" w:color="auto"/>
              </w:divBdr>
            </w:div>
            <w:div w:id="1293747969">
              <w:marLeft w:val="0"/>
              <w:marRight w:val="0"/>
              <w:marTop w:val="0"/>
              <w:marBottom w:val="0"/>
              <w:divBdr>
                <w:top w:val="none" w:sz="0" w:space="0" w:color="auto"/>
                <w:left w:val="none" w:sz="0" w:space="0" w:color="auto"/>
                <w:bottom w:val="none" w:sz="0" w:space="0" w:color="auto"/>
                <w:right w:val="none" w:sz="0" w:space="0" w:color="auto"/>
              </w:divBdr>
            </w:div>
            <w:div w:id="738019091">
              <w:marLeft w:val="0"/>
              <w:marRight w:val="0"/>
              <w:marTop w:val="0"/>
              <w:marBottom w:val="0"/>
              <w:divBdr>
                <w:top w:val="none" w:sz="0" w:space="0" w:color="auto"/>
                <w:left w:val="none" w:sz="0" w:space="0" w:color="auto"/>
                <w:bottom w:val="none" w:sz="0" w:space="0" w:color="auto"/>
                <w:right w:val="none" w:sz="0" w:space="0" w:color="auto"/>
              </w:divBdr>
            </w:div>
            <w:div w:id="988678713">
              <w:marLeft w:val="0"/>
              <w:marRight w:val="0"/>
              <w:marTop w:val="0"/>
              <w:marBottom w:val="0"/>
              <w:divBdr>
                <w:top w:val="none" w:sz="0" w:space="0" w:color="auto"/>
                <w:left w:val="none" w:sz="0" w:space="0" w:color="auto"/>
                <w:bottom w:val="none" w:sz="0" w:space="0" w:color="auto"/>
                <w:right w:val="none" w:sz="0" w:space="0" w:color="auto"/>
              </w:divBdr>
            </w:div>
            <w:div w:id="709309286">
              <w:marLeft w:val="0"/>
              <w:marRight w:val="0"/>
              <w:marTop w:val="0"/>
              <w:marBottom w:val="0"/>
              <w:divBdr>
                <w:top w:val="none" w:sz="0" w:space="0" w:color="auto"/>
                <w:left w:val="none" w:sz="0" w:space="0" w:color="auto"/>
                <w:bottom w:val="none" w:sz="0" w:space="0" w:color="auto"/>
                <w:right w:val="none" w:sz="0" w:space="0" w:color="auto"/>
              </w:divBdr>
            </w:div>
            <w:div w:id="1989937716">
              <w:marLeft w:val="0"/>
              <w:marRight w:val="0"/>
              <w:marTop w:val="0"/>
              <w:marBottom w:val="0"/>
              <w:divBdr>
                <w:top w:val="none" w:sz="0" w:space="0" w:color="auto"/>
                <w:left w:val="none" w:sz="0" w:space="0" w:color="auto"/>
                <w:bottom w:val="none" w:sz="0" w:space="0" w:color="auto"/>
                <w:right w:val="none" w:sz="0" w:space="0" w:color="auto"/>
              </w:divBdr>
            </w:div>
            <w:div w:id="133498046">
              <w:marLeft w:val="0"/>
              <w:marRight w:val="0"/>
              <w:marTop w:val="0"/>
              <w:marBottom w:val="0"/>
              <w:divBdr>
                <w:top w:val="none" w:sz="0" w:space="0" w:color="auto"/>
                <w:left w:val="none" w:sz="0" w:space="0" w:color="auto"/>
                <w:bottom w:val="none" w:sz="0" w:space="0" w:color="auto"/>
                <w:right w:val="none" w:sz="0" w:space="0" w:color="auto"/>
              </w:divBdr>
            </w:div>
            <w:div w:id="17508888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42012901">
      <w:bodyDiv w:val="1"/>
      <w:marLeft w:val="0"/>
      <w:marRight w:val="0"/>
      <w:marTop w:val="0"/>
      <w:marBottom w:val="0"/>
      <w:divBdr>
        <w:top w:val="none" w:sz="0" w:space="0" w:color="auto"/>
        <w:left w:val="none" w:sz="0" w:space="0" w:color="auto"/>
        <w:bottom w:val="none" w:sz="0" w:space="0" w:color="auto"/>
        <w:right w:val="none" w:sz="0" w:space="0" w:color="auto"/>
      </w:divBdr>
      <w:divsChild>
        <w:div w:id="408383549">
          <w:marLeft w:val="0"/>
          <w:marRight w:val="0"/>
          <w:marTop w:val="0"/>
          <w:marBottom w:val="0"/>
          <w:divBdr>
            <w:top w:val="none" w:sz="0" w:space="0" w:color="auto"/>
            <w:left w:val="none" w:sz="0" w:space="0" w:color="auto"/>
            <w:bottom w:val="none" w:sz="0" w:space="0" w:color="auto"/>
            <w:right w:val="none" w:sz="0" w:space="0" w:color="auto"/>
          </w:divBdr>
          <w:divsChild>
            <w:div w:id="36978303">
              <w:marLeft w:val="0"/>
              <w:marRight w:val="0"/>
              <w:marTop w:val="0"/>
              <w:marBottom w:val="0"/>
              <w:divBdr>
                <w:top w:val="none" w:sz="0" w:space="0" w:color="auto"/>
                <w:left w:val="none" w:sz="0" w:space="0" w:color="auto"/>
                <w:bottom w:val="none" w:sz="0" w:space="0" w:color="auto"/>
                <w:right w:val="none" w:sz="0" w:space="0" w:color="auto"/>
              </w:divBdr>
              <w:divsChild>
                <w:div w:id="1140730780">
                  <w:marLeft w:val="0"/>
                  <w:marRight w:val="0"/>
                  <w:marTop w:val="0"/>
                  <w:marBottom w:val="0"/>
                  <w:divBdr>
                    <w:top w:val="none" w:sz="0" w:space="0" w:color="auto"/>
                    <w:left w:val="none" w:sz="0" w:space="0" w:color="auto"/>
                    <w:bottom w:val="none" w:sz="0" w:space="0" w:color="auto"/>
                    <w:right w:val="none" w:sz="0" w:space="0" w:color="auto"/>
                  </w:divBdr>
                  <w:divsChild>
                    <w:div w:id="11432347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28374149">
          <w:marLeft w:val="0"/>
          <w:marRight w:val="0"/>
          <w:marTop w:val="0"/>
          <w:marBottom w:val="0"/>
          <w:divBdr>
            <w:top w:val="none" w:sz="0" w:space="0" w:color="auto"/>
            <w:left w:val="none" w:sz="0" w:space="0" w:color="auto"/>
            <w:bottom w:val="none" w:sz="0" w:space="0" w:color="auto"/>
            <w:right w:val="none" w:sz="0" w:space="0" w:color="auto"/>
          </w:divBdr>
          <w:divsChild>
            <w:div w:id="342827718">
              <w:marLeft w:val="0"/>
              <w:marRight w:val="0"/>
              <w:marTop w:val="0"/>
              <w:marBottom w:val="0"/>
              <w:divBdr>
                <w:top w:val="none" w:sz="0" w:space="0" w:color="auto"/>
                <w:left w:val="none" w:sz="0" w:space="0" w:color="auto"/>
                <w:bottom w:val="none" w:sz="0" w:space="0" w:color="auto"/>
                <w:right w:val="none" w:sz="0" w:space="0" w:color="auto"/>
              </w:divBdr>
              <w:divsChild>
                <w:div w:id="1652637330">
                  <w:marLeft w:val="0"/>
                  <w:marRight w:val="0"/>
                  <w:marTop w:val="0"/>
                  <w:marBottom w:val="0"/>
                  <w:divBdr>
                    <w:top w:val="none" w:sz="0" w:space="0" w:color="auto"/>
                    <w:left w:val="none" w:sz="0" w:space="0" w:color="auto"/>
                    <w:bottom w:val="none" w:sz="0" w:space="0" w:color="auto"/>
                    <w:right w:val="none" w:sz="0" w:space="0" w:color="auto"/>
                  </w:divBdr>
                  <w:divsChild>
                    <w:div w:id="1251042634">
                      <w:marLeft w:val="0"/>
                      <w:marRight w:val="0"/>
                      <w:marTop w:val="0"/>
                      <w:marBottom w:val="0"/>
                      <w:divBdr>
                        <w:top w:val="none" w:sz="0" w:space="0" w:color="auto"/>
                        <w:left w:val="none" w:sz="0" w:space="0" w:color="auto"/>
                        <w:bottom w:val="none" w:sz="0" w:space="0" w:color="auto"/>
                        <w:right w:val="none" w:sz="0" w:space="0" w:color="auto"/>
                      </w:divBdr>
                      <w:divsChild>
                        <w:div w:id="545685141">
                          <w:marLeft w:val="0"/>
                          <w:marRight w:val="0"/>
                          <w:marTop w:val="0"/>
                          <w:marBottom w:val="0"/>
                          <w:divBdr>
                            <w:top w:val="none" w:sz="0" w:space="0" w:color="auto"/>
                            <w:left w:val="none" w:sz="0" w:space="0" w:color="auto"/>
                            <w:bottom w:val="none" w:sz="0" w:space="0" w:color="auto"/>
                            <w:right w:val="none" w:sz="0" w:space="0" w:color="auto"/>
                          </w:divBdr>
                          <w:divsChild>
                            <w:div w:id="18911869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556939082">
      <w:bodyDiv w:val="1"/>
      <w:marLeft w:val="0"/>
      <w:marRight w:val="0"/>
      <w:marTop w:val="0"/>
      <w:marBottom w:val="0"/>
      <w:divBdr>
        <w:top w:val="none" w:sz="0" w:space="0" w:color="auto"/>
        <w:left w:val="none" w:sz="0" w:space="0" w:color="auto"/>
        <w:bottom w:val="none" w:sz="0" w:space="0" w:color="auto"/>
        <w:right w:val="none" w:sz="0" w:space="0" w:color="auto"/>
      </w:divBdr>
      <w:divsChild>
        <w:div w:id="1752463856">
          <w:marLeft w:val="0"/>
          <w:marRight w:val="0"/>
          <w:marTop w:val="0"/>
          <w:marBottom w:val="0"/>
          <w:divBdr>
            <w:top w:val="none" w:sz="0" w:space="0" w:color="auto"/>
            <w:left w:val="none" w:sz="0" w:space="0" w:color="auto"/>
            <w:bottom w:val="none" w:sz="0" w:space="0" w:color="auto"/>
            <w:right w:val="none" w:sz="0" w:space="0" w:color="auto"/>
          </w:divBdr>
          <w:divsChild>
            <w:div w:id="1251625458">
              <w:marLeft w:val="0"/>
              <w:marRight w:val="0"/>
              <w:marTop w:val="0"/>
              <w:marBottom w:val="0"/>
              <w:divBdr>
                <w:top w:val="none" w:sz="0" w:space="0" w:color="auto"/>
                <w:left w:val="none" w:sz="0" w:space="0" w:color="auto"/>
                <w:bottom w:val="none" w:sz="0" w:space="0" w:color="auto"/>
                <w:right w:val="none" w:sz="0" w:space="0" w:color="auto"/>
              </w:divBdr>
              <w:divsChild>
                <w:div w:id="1745759210">
                  <w:marLeft w:val="0"/>
                  <w:marRight w:val="0"/>
                  <w:marTop w:val="0"/>
                  <w:marBottom w:val="0"/>
                  <w:divBdr>
                    <w:top w:val="none" w:sz="0" w:space="0" w:color="auto"/>
                    <w:left w:val="none" w:sz="0" w:space="0" w:color="auto"/>
                    <w:bottom w:val="none" w:sz="0" w:space="0" w:color="auto"/>
                    <w:right w:val="none" w:sz="0" w:space="0" w:color="auto"/>
                  </w:divBdr>
                  <w:divsChild>
                    <w:div w:id="2343207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03020393">
          <w:marLeft w:val="0"/>
          <w:marRight w:val="0"/>
          <w:marTop w:val="0"/>
          <w:marBottom w:val="0"/>
          <w:divBdr>
            <w:top w:val="none" w:sz="0" w:space="0" w:color="auto"/>
            <w:left w:val="none" w:sz="0" w:space="0" w:color="auto"/>
            <w:bottom w:val="none" w:sz="0" w:space="0" w:color="auto"/>
            <w:right w:val="none" w:sz="0" w:space="0" w:color="auto"/>
          </w:divBdr>
          <w:divsChild>
            <w:div w:id="1329938686">
              <w:marLeft w:val="0"/>
              <w:marRight w:val="0"/>
              <w:marTop w:val="0"/>
              <w:marBottom w:val="0"/>
              <w:divBdr>
                <w:top w:val="none" w:sz="0" w:space="0" w:color="auto"/>
                <w:left w:val="none" w:sz="0" w:space="0" w:color="auto"/>
                <w:bottom w:val="none" w:sz="0" w:space="0" w:color="auto"/>
                <w:right w:val="none" w:sz="0" w:space="0" w:color="auto"/>
              </w:divBdr>
              <w:divsChild>
                <w:div w:id="224487176">
                  <w:marLeft w:val="0"/>
                  <w:marRight w:val="0"/>
                  <w:marTop w:val="0"/>
                  <w:marBottom w:val="0"/>
                  <w:divBdr>
                    <w:top w:val="none" w:sz="0" w:space="0" w:color="auto"/>
                    <w:left w:val="none" w:sz="0" w:space="0" w:color="auto"/>
                    <w:bottom w:val="none" w:sz="0" w:space="0" w:color="auto"/>
                    <w:right w:val="none" w:sz="0" w:space="0" w:color="auto"/>
                  </w:divBdr>
                  <w:divsChild>
                    <w:div w:id="600843837">
                      <w:marLeft w:val="0"/>
                      <w:marRight w:val="0"/>
                      <w:marTop w:val="0"/>
                      <w:marBottom w:val="0"/>
                      <w:divBdr>
                        <w:top w:val="none" w:sz="0" w:space="0" w:color="auto"/>
                        <w:left w:val="none" w:sz="0" w:space="0" w:color="auto"/>
                        <w:bottom w:val="none" w:sz="0" w:space="0" w:color="auto"/>
                        <w:right w:val="none" w:sz="0" w:space="0" w:color="auto"/>
                      </w:divBdr>
                      <w:divsChild>
                        <w:div w:id="964045831">
                          <w:marLeft w:val="0"/>
                          <w:marRight w:val="0"/>
                          <w:marTop w:val="0"/>
                          <w:marBottom w:val="0"/>
                          <w:divBdr>
                            <w:top w:val="none" w:sz="0" w:space="0" w:color="auto"/>
                            <w:left w:val="none" w:sz="0" w:space="0" w:color="auto"/>
                            <w:bottom w:val="none" w:sz="0" w:space="0" w:color="auto"/>
                            <w:right w:val="none" w:sz="0" w:space="0" w:color="auto"/>
                          </w:divBdr>
                          <w:divsChild>
                            <w:div w:id="7302733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783332463">
      <w:bodyDiv w:val="1"/>
      <w:marLeft w:val="0"/>
      <w:marRight w:val="0"/>
      <w:marTop w:val="0"/>
      <w:marBottom w:val="0"/>
      <w:divBdr>
        <w:top w:val="none" w:sz="0" w:space="0" w:color="auto"/>
        <w:left w:val="none" w:sz="0" w:space="0" w:color="auto"/>
        <w:bottom w:val="none" w:sz="0" w:space="0" w:color="auto"/>
        <w:right w:val="none" w:sz="0" w:space="0" w:color="auto"/>
      </w:divBdr>
    </w:div>
    <w:div w:id="1919095873">
      <w:bodyDiv w:val="1"/>
      <w:marLeft w:val="0"/>
      <w:marRight w:val="0"/>
      <w:marTop w:val="0"/>
      <w:marBottom w:val="0"/>
      <w:divBdr>
        <w:top w:val="none" w:sz="0" w:space="0" w:color="auto"/>
        <w:left w:val="none" w:sz="0" w:space="0" w:color="auto"/>
        <w:bottom w:val="none" w:sz="0" w:space="0" w:color="auto"/>
        <w:right w:val="none" w:sz="0" w:space="0" w:color="auto"/>
      </w:divBdr>
      <w:divsChild>
        <w:div w:id="1662586645">
          <w:marLeft w:val="0"/>
          <w:marRight w:val="0"/>
          <w:marTop w:val="0"/>
          <w:marBottom w:val="0"/>
          <w:divBdr>
            <w:top w:val="none" w:sz="0" w:space="0" w:color="auto"/>
            <w:left w:val="none" w:sz="0" w:space="0" w:color="auto"/>
            <w:bottom w:val="none" w:sz="0" w:space="0" w:color="auto"/>
            <w:right w:val="none" w:sz="0" w:space="0" w:color="auto"/>
          </w:divBdr>
          <w:divsChild>
            <w:div w:id="288358836">
              <w:marLeft w:val="0"/>
              <w:marRight w:val="0"/>
              <w:marTop w:val="0"/>
              <w:marBottom w:val="0"/>
              <w:divBdr>
                <w:top w:val="none" w:sz="0" w:space="0" w:color="auto"/>
                <w:left w:val="none" w:sz="0" w:space="0" w:color="auto"/>
                <w:bottom w:val="none" w:sz="0" w:space="0" w:color="auto"/>
                <w:right w:val="none" w:sz="0" w:space="0" w:color="auto"/>
              </w:divBdr>
              <w:divsChild>
                <w:div w:id="2002542616">
                  <w:marLeft w:val="0"/>
                  <w:marRight w:val="0"/>
                  <w:marTop w:val="0"/>
                  <w:marBottom w:val="0"/>
                  <w:divBdr>
                    <w:top w:val="none" w:sz="0" w:space="0" w:color="auto"/>
                    <w:left w:val="none" w:sz="0" w:space="0" w:color="auto"/>
                    <w:bottom w:val="none" w:sz="0" w:space="0" w:color="auto"/>
                    <w:right w:val="none" w:sz="0" w:space="0" w:color="auto"/>
                  </w:divBdr>
                  <w:divsChild>
                    <w:div w:id="2734390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97543351">
          <w:marLeft w:val="0"/>
          <w:marRight w:val="0"/>
          <w:marTop w:val="0"/>
          <w:marBottom w:val="0"/>
          <w:divBdr>
            <w:top w:val="none" w:sz="0" w:space="0" w:color="auto"/>
            <w:left w:val="none" w:sz="0" w:space="0" w:color="auto"/>
            <w:bottom w:val="none" w:sz="0" w:space="0" w:color="auto"/>
            <w:right w:val="none" w:sz="0" w:space="0" w:color="auto"/>
          </w:divBdr>
          <w:divsChild>
            <w:div w:id="160128312">
              <w:marLeft w:val="0"/>
              <w:marRight w:val="0"/>
              <w:marTop w:val="0"/>
              <w:marBottom w:val="0"/>
              <w:divBdr>
                <w:top w:val="none" w:sz="0" w:space="0" w:color="auto"/>
                <w:left w:val="none" w:sz="0" w:space="0" w:color="auto"/>
                <w:bottom w:val="none" w:sz="0" w:space="0" w:color="auto"/>
                <w:right w:val="none" w:sz="0" w:space="0" w:color="auto"/>
              </w:divBdr>
              <w:divsChild>
                <w:div w:id="154499481">
                  <w:marLeft w:val="0"/>
                  <w:marRight w:val="0"/>
                  <w:marTop w:val="0"/>
                  <w:marBottom w:val="0"/>
                  <w:divBdr>
                    <w:top w:val="none" w:sz="0" w:space="0" w:color="auto"/>
                    <w:left w:val="none" w:sz="0" w:space="0" w:color="auto"/>
                    <w:bottom w:val="none" w:sz="0" w:space="0" w:color="auto"/>
                    <w:right w:val="none" w:sz="0" w:space="0" w:color="auto"/>
                  </w:divBdr>
                  <w:divsChild>
                    <w:div w:id="217597300">
                      <w:marLeft w:val="0"/>
                      <w:marRight w:val="0"/>
                      <w:marTop w:val="0"/>
                      <w:marBottom w:val="0"/>
                      <w:divBdr>
                        <w:top w:val="none" w:sz="0" w:space="0" w:color="auto"/>
                        <w:left w:val="none" w:sz="0" w:space="0" w:color="auto"/>
                        <w:bottom w:val="none" w:sz="0" w:space="0" w:color="auto"/>
                        <w:right w:val="none" w:sz="0" w:space="0" w:color="auto"/>
                      </w:divBdr>
                      <w:divsChild>
                        <w:div w:id="968557015">
                          <w:marLeft w:val="0"/>
                          <w:marRight w:val="0"/>
                          <w:marTop w:val="0"/>
                          <w:marBottom w:val="0"/>
                          <w:divBdr>
                            <w:top w:val="none" w:sz="0" w:space="0" w:color="auto"/>
                            <w:left w:val="none" w:sz="0" w:space="0" w:color="auto"/>
                            <w:bottom w:val="none" w:sz="0" w:space="0" w:color="auto"/>
                            <w:right w:val="none" w:sz="0" w:space="0" w:color="auto"/>
                          </w:divBdr>
                          <w:divsChild>
                            <w:div w:id="8222819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941142743">
      <w:bodyDiv w:val="1"/>
      <w:marLeft w:val="0"/>
      <w:marRight w:val="0"/>
      <w:marTop w:val="0"/>
      <w:marBottom w:val="0"/>
      <w:divBdr>
        <w:top w:val="none" w:sz="0" w:space="0" w:color="auto"/>
        <w:left w:val="none" w:sz="0" w:space="0" w:color="auto"/>
        <w:bottom w:val="none" w:sz="0" w:space="0" w:color="auto"/>
        <w:right w:val="none" w:sz="0" w:space="0" w:color="auto"/>
      </w:divBdr>
      <w:divsChild>
        <w:div w:id="806779332">
          <w:marLeft w:val="0"/>
          <w:marRight w:val="0"/>
          <w:marTop w:val="0"/>
          <w:marBottom w:val="0"/>
          <w:divBdr>
            <w:top w:val="none" w:sz="0" w:space="0" w:color="auto"/>
            <w:left w:val="none" w:sz="0" w:space="0" w:color="auto"/>
            <w:bottom w:val="none" w:sz="0" w:space="0" w:color="auto"/>
            <w:right w:val="none" w:sz="0" w:space="0" w:color="auto"/>
          </w:divBdr>
          <w:divsChild>
            <w:div w:id="1803617308">
              <w:marLeft w:val="0"/>
              <w:marRight w:val="0"/>
              <w:marTop w:val="0"/>
              <w:marBottom w:val="0"/>
              <w:divBdr>
                <w:top w:val="none" w:sz="0" w:space="0" w:color="auto"/>
                <w:left w:val="none" w:sz="0" w:space="0" w:color="auto"/>
                <w:bottom w:val="none" w:sz="0" w:space="0" w:color="auto"/>
                <w:right w:val="none" w:sz="0" w:space="0" w:color="auto"/>
              </w:divBdr>
              <w:divsChild>
                <w:div w:id="2128304941">
                  <w:marLeft w:val="0"/>
                  <w:marRight w:val="0"/>
                  <w:marTop w:val="0"/>
                  <w:marBottom w:val="0"/>
                  <w:divBdr>
                    <w:top w:val="none" w:sz="0" w:space="0" w:color="auto"/>
                    <w:left w:val="none" w:sz="0" w:space="0" w:color="auto"/>
                    <w:bottom w:val="none" w:sz="0" w:space="0" w:color="auto"/>
                    <w:right w:val="none" w:sz="0" w:space="0" w:color="auto"/>
                  </w:divBdr>
                  <w:divsChild>
                    <w:div w:id="17779451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66092135">
          <w:marLeft w:val="0"/>
          <w:marRight w:val="0"/>
          <w:marTop w:val="0"/>
          <w:marBottom w:val="0"/>
          <w:divBdr>
            <w:top w:val="none" w:sz="0" w:space="0" w:color="auto"/>
            <w:left w:val="none" w:sz="0" w:space="0" w:color="auto"/>
            <w:bottom w:val="none" w:sz="0" w:space="0" w:color="auto"/>
            <w:right w:val="none" w:sz="0" w:space="0" w:color="auto"/>
          </w:divBdr>
          <w:divsChild>
            <w:div w:id="1362783907">
              <w:marLeft w:val="0"/>
              <w:marRight w:val="0"/>
              <w:marTop w:val="0"/>
              <w:marBottom w:val="0"/>
              <w:divBdr>
                <w:top w:val="none" w:sz="0" w:space="0" w:color="auto"/>
                <w:left w:val="none" w:sz="0" w:space="0" w:color="auto"/>
                <w:bottom w:val="none" w:sz="0" w:space="0" w:color="auto"/>
                <w:right w:val="none" w:sz="0" w:space="0" w:color="auto"/>
              </w:divBdr>
              <w:divsChild>
                <w:div w:id="592786037">
                  <w:marLeft w:val="0"/>
                  <w:marRight w:val="0"/>
                  <w:marTop w:val="0"/>
                  <w:marBottom w:val="0"/>
                  <w:divBdr>
                    <w:top w:val="none" w:sz="0" w:space="0" w:color="auto"/>
                    <w:left w:val="none" w:sz="0" w:space="0" w:color="auto"/>
                    <w:bottom w:val="none" w:sz="0" w:space="0" w:color="auto"/>
                    <w:right w:val="none" w:sz="0" w:space="0" w:color="auto"/>
                  </w:divBdr>
                  <w:divsChild>
                    <w:div w:id="1004741392">
                      <w:marLeft w:val="0"/>
                      <w:marRight w:val="0"/>
                      <w:marTop w:val="0"/>
                      <w:marBottom w:val="0"/>
                      <w:divBdr>
                        <w:top w:val="none" w:sz="0" w:space="0" w:color="auto"/>
                        <w:left w:val="none" w:sz="0" w:space="0" w:color="auto"/>
                        <w:bottom w:val="none" w:sz="0" w:space="0" w:color="auto"/>
                        <w:right w:val="none" w:sz="0" w:space="0" w:color="auto"/>
                      </w:divBdr>
                      <w:divsChild>
                        <w:div w:id="686829186">
                          <w:marLeft w:val="0"/>
                          <w:marRight w:val="0"/>
                          <w:marTop w:val="0"/>
                          <w:marBottom w:val="0"/>
                          <w:divBdr>
                            <w:top w:val="none" w:sz="0" w:space="0" w:color="auto"/>
                            <w:left w:val="none" w:sz="0" w:space="0" w:color="auto"/>
                            <w:bottom w:val="none" w:sz="0" w:space="0" w:color="auto"/>
                            <w:right w:val="none" w:sz="0" w:space="0" w:color="auto"/>
                          </w:divBdr>
                          <w:divsChild>
                            <w:div w:id="18614264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09886240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image" Target="media/image4.png"/><Relationship Id="rId18" Type="http://schemas.openxmlformats.org/officeDocument/2006/relationships/image" Target="media/image7.png"/><Relationship Id="rId26" Type="http://schemas.openxmlformats.org/officeDocument/2006/relationships/oleObject" Target="embeddings/oleObject8.bin"/><Relationship Id="rId3" Type="http://schemas.openxmlformats.org/officeDocument/2006/relationships/settings" Target="settings.xml"/><Relationship Id="rId21" Type="http://schemas.openxmlformats.org/officeDocument/2006/relationships/image" Target="media/image9.png"/><Relationship Id="rId7" Type="http://schemas.openxmlformats.org/officeDocument/2006/relationships/image" Target="media/image1.jpeg"/><Relationship Id="rId12" Type="http://schemas.openxmlformats.org/officeDocument/2006/relationships/oleObject" Target="embeddings/oleObject2.bin"/><Relationship Id="rId17" Type="http://schemas.openxmlformats.org/officeDocument/2006/relationships/image" Target="media/image6.jpeg"/><Relationship Id="rId25" Type="http://schemas.openxmlformats.org/officeDocument/2006/relationships/image" Target="media/image11.png"/><Relationship Id="rId2" Type="http://schemas.openxmlformats.org/officeDocument/2006/relationships/styles" Target="styles.xml"/><Relationship Id="rId16" Type="http://schemas.openxmlformats.org/officeDocument/2006/relationships/oleObject" Target="embeddings/oleObject4.bin"/><Relationship Id="rId20" Type="http://schemas.openxmlformats.org/officeDocument/2006/relationships/image" Target="media/image8.jpeg"/><Relationship Id="rId29" Type="http://schemas.openxmlformats.org/officeDocument/2006/relationships/hyperlink" Target="http://www.who.int/injection_safety/en/" TargetMode="Externa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3.png"/><Relationship Id="rId24" Type="http://schemas.openxmlformats.org/officeDocument/2006/relationships/oleObject" Target="embeddings/oleObject7.bin"/><Relationship Id="rId32"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image" Target="media/image5.png"/><Relationship Id="rId23" Type="http://schemas.openxmlformats.org/officeDocument/2006/relationships/image" Target="media/image10.png"/><Relationship Id="rId28" Type="http://schemas.openxmlformats.org/officeDocument/2006/relationships/hyperlink" Target="http://www.cdc.gov/vaccines/pubs/pinkbook/vac-admin.html" TargetMode="External"/><Relationship Id="rId10" Type="http://schemas.openxmlformats.org/officeDocument/2006/relationships/oleObject" Target="embeddings/oleObject1.bin"/><Relationship Id="rId19" Type="http://schemas.openxmlformats.org/officeDocument/2006/relationships/oleObject" Target="embeddings/oleObject5.bin"/><Relationship Id="rId31"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2.png"/><Relationship Id="rId14" Type="http://schemas.openxmlformats.org/officeDocument/2006/relationships/oleObject" Target="embeddings/oleObject3.bin"/><Relationship Id="rId22" Type="http://schemas.openxmlformats.org/officeDocument/2006/relationships/oleObject" Target="embeddings/oleObject6.bin"/><Relationship Id="rId27" Type="http://schemas.openxmlformats.org/officeDocument/2006/relationships/hyperlink" Target="http://www.cdc.gov/injectionsafety/" TargetMode="External"/><Relationship Id="rId30" Type="http://schemas.openxmlformats.org/officeDocument/2006/relationships/hyperlink" Target="http://www.who.int/injection_safety/global-campaign/injection-safety_guidline.pdf?ua=1"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108</TotalTime>
  <Pages>11</Pages>
  <Words>2793</Words>
  <Characters>15926</Characters>
  <Application>Microsoft Office Word</Application>
  <DocSecurity>0</DocSecurity>
  <Lines>132</Lines>
  <Paragraphs>37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18682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Copy</dc:creator>
  <cp:lastModifiedBy>Najla</cp:lastModifiedBy>
  <cp:revision>68</cp:revision>
  <cp:lastPrinted>2015-06-19T09:23:00Z</cp:lastPrinted>
  <dcterms:created xsi:type="dcterms:W3CDTF">2015-12-01T21:50:00Z</dcterms:created>
  <dcterms:modified xsi:type="dcterms:W3CDTF">2016-06-30T07:58:00Z</dcterms:modified>
</cp:coreProperties>
</file>